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F2" w:rsidRPr="00D92DB2" w:rsidRDefault="00E63B52" w:rsidP="005948F2">
      <w:pPr>
        <w:widowControl w:val="0"/>
        <w:spacing w:line="360" w:lineRule="auto"/>
        <w:ind w:right="-38" w:firstLine="708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D92DB2">
        <w:rPr>
          <w:sz w:val="28"/>
          <w:szCs w:val="28"/>
        </w:rPr>
        <w:t>Бодичева</w:t>
      </w:r>
      <w:proofErr w:type="spellEnd"/>
      <w:r w:rsidRPr="00D92DB2">
        <w:rPr>
          <w:sz w:val="28"/>
          <w:szCs w:val="28"/>
        </w:rPr>
        <w:t xml:space="preserve"> Людмила Викторовна, учитель иностранных языков, методист Муниципального автономного общеобразовательного учреждения «Средняя общеобразовательная школа № 18 имени Героя Социалистического Труда Александра Ивановича Максакова» г. Балаково Саратовской области, </w:t>
      </w:r>
    </w:p>
    <w:p w:rsidR="005948F2" w:rsidRPr="00D92DB2" w:rsidRDefault="00E63B52" w:rsidP="005948F2">
      <w:pPr>
        <w:widowControl w:val="0"/>
        <w:spacing w:line="360" w:lineRule="auto"/>
        <w:ind w:right="-38" w:firstLine="708"/>
        <w:jc w:val="both"/>
        <w:rPr>
          <w:sz w:val="28"/>
          <w:szCs w:val="28"/>
        </w:rPr>
      </w:pPr>
      <w:proofErr w:type="spellStart"/>
      <w:r w:rsidRPr="00D92DB2">
        <w:rPr>
          <w:sz w:val="28"/>
          <w:szCs w:val="28"/>
        </w:rPr>
        <w:t>Пузакова</w:t>
      </w:r>
      <w:proofErr w:type="spellEnd"/>
      <w:r w:rsidRPr="00D92DB2">
        <w:rPr>
          <w:sz w:val="28"/>
          <w:szCs w:val="28"/>
        </w:rPr>
        <w:t xml:space="preserve"> Светлана Владимировна, заместитель директора по учебно-воспитательной работе Муниципального автономного общеобразовательного учреждения «Средняя общеобразовательная школа № 18 имени Героя Социалистического Труда Александра Ивановича Максакова» г. Балаково Саратовской области,</w:t>
      </w:r>
      <w:r w:rsidR="005948F2" w:rsidRPr="00D92DB2">
        <w:rPr>
          <w:sz w:val="28"/>
          <w:szCs w:val="28"/>
        </w:rPr>
        <w:t xml:space="preserve"> </w:t>
      </w:r>
    </w:p>
    <w:p w:rsidR="00E63B52" w:rsidRPr="00D92DB2" w:rsidRDefault="00E63B52" w:rsidP="005948F2">
      <w:pPr>
        <w:widowControl w:val="0"/>
        <w:spacing w:line="360" w:lineRule="auto"/>
        <w:ind w:right="-38" w:firstLine="708"/>
        <w:jc w:val="both"/>
        <w:rPr>
          <w:sz w:val="28"/>
          <w:szCs w:val="28"/>
        </w:rPr>
      </w:pPr>
      <w:r w:rsidRPr="00D92DB2">
        <w:rPr>
          <w:sz w:val="28"/>
          <w:szCs w:val="28"/>
        </w:rPr>
        <w:t>Фимина Оксана Владимировна, директор Муниципального автономного общеобразовательного учреждения «Средняя общеобразовательная школа № 18 имени Героя Социалистического Труда Александра Ивановича Максакова» г. Балаково Саратовской области</w:t>
      </w:r>
    </w:p>
    <w:p w:rsidR="00E63B52" w:rsidRPr="00E63B52" w:rsidRDefault="00E63B52" w:rsidP="005948F2">
      <w:pPr>
        <w:widowControl w:val="0"/>
        <w:spacing w:line="360" w:lineRule="auto"/>
        <w:ind w:right="-38" w:firstLine="708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 </w:t>
      </w:r>
    </w:p>
    <w:p w:rsidR="00E63B52" w:rsidRPr="00E63B52" w:rsidRDefault="002C71EF" w:rsidP="005948F2">
      <w:pPr>
        <w:pStyle w:val="a3"/>
        <w:spacing w:line="360" w:lineRule="auto"/>
        <w:jc w:val="center"/>
        <w:rPr>
          <w:rFonts w:ascii="Arial" w:hAnsi="Arial" w:cs="Arial"/>
          <w:color w:val="8D99AE"/>
          <w:szCs w:val="28"/>
        </w:rPr>
      </w:pPr>
      <w:r w:rsidRPr="00E63B52">
        <w:rPr>
          <w:b/>
          <w:szCs w:val="28"/>
        </w:rPr>
        <w:t xml:space="preserve">Алгоритм реализации </w:t>
      </w:r>
      <w:r w:rsidR="00C864D6" w:rsidRPr="00E63B52">
        <w:rPr>
          <w:b/>
          <w:szCs w:val="28"/>
        </w:rPr>
        <w:t xml:space="preserve">инновационного </w:t>
      </w:r>
      <w:r w:rsidRPr="00E63B52">
        <w:rPr>
          <w:b/>
          <w:szCs w:val="28"/>
        </w:rPr>
        <w:t>проекта «Качество с первых шагов: апробация модели интеграции эффективных педагогических практик в образовательную деятельность школы»</w:t>
      </w:r>
    </w:p>
    <w:p w:rsidR="00C864D6" w:rsidRPr="00E63B52" w:rsidRDefault="00C864D6" w:rsidP="005948F2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E63B52">
        <w:rPr>
          <w:b/>
          <w:sz w:val="28"/>
          <w:szCs w:val="28"/>
        </w:rPr>
        <w:t>Идея инновационного проекта</w:t>
      </w:r>
    </w:p>
    <w:p w:rsidR="00C864D6" w:rsidRPr="00E63B52" w:rsidRDefault="00C864D6" w:rsidP="005948F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Современная школа сталкивается с вызовами, связанными с изменением образовательных запросов, необходимостью формирования функциональной грамотности, </w:t>
      </w:r>
      <w:proofErr w:type="spellStart"/>
      <w:r w:rsidRPr="00E63B52">
        <w:rPr>
          <w:sz w:val="28"/>
          <w:szCs w:val="28"/>
        </w:rPr>
        <w:t>метапредметных</w:t>
      </w:r>
      <w:proofErr w:type="spellEnd"/>
      <w:r w:rsidRPr="00E63B52">
        <w:rPr>
          <w:sz w:val="28"/>
          <w:szCs w:val="28"/>
        </w:rPr>
        <w:t xml:space="preserve"> умений и индивидуализации подхода к обучению. Повышение качества образования требует не столько новых ресурсов, сколько грамотной интеграции уже существующих эффективных практик. Данный инновационный проект предоставляет возможность выстроить системную работу по осмысленному и результативному </w:t>
      </w:r>
      <w:r w:rsidRPr="00E63B52">
        <w:rPr>
          <w:sz w:val="28"/>
          <w:szCs w:val="28"/>
        </w:rPr>
        <w:lastRenderedPageBreak/>
        <w:t>обновлению педагогических подходов на уровне образовательной организации.</w:t>
      </w:r>
    </w:p>
    <w:p w:rsidR="00C864D6" w:rsidRPr="00E63B52" w:rsidRDefault="00C864D6" w:rsidP="00D92DB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Идея заключается в формировании образовательного пространства школы как комплексной модели интеграции эффективных педагогических практик, направленных на когнитивное, эмоциональное и социальное развитие каждого ученика. Основной акцент делается на адаптацию содержания образования, форм и методов обучения с учётом вызовов времени: </w:t>
      </w:r>
      <w:proofErr w:type="spellStart"/>
      <w:r w:rsidRPr="00E63B52">
        <w:rPr>
          <w:sz w:val="28"/>
          <w:szCs w:val="28"/>
        </w:rPr>
        <w:t>инклюзивность</w:t>
      </w:r>
      <w:proofErr w:type="spellEnd"/>
      <w:r w:rsidRPr="00E63B52">
        <w:rPr>
          <w:sz w:val="28"/>
          <w:szCs w:val="28"/>
        </w:rPr>
        <w:t>, разв</w:t>
      </w:r>
      <w:r w:rsidR="00E63B52" w:rsidRPr="00E63B52">
        <w:rPr>
          <w:sz w:val="28"/>
          <w:szCs w:val="28"/>
        </w:rPr>
        <w:t xml:space="preserve">итие эмоционального интеллекта, </w:t>
      </w:r>
      <w:proofErr w:type="spellStart"/>
      <w:r w:rsidR="00E63B52" w:rsidRPr="00E63B52">
        <w:rPr>
          <w:sz w:val="28"/>
          <w:szCs w:val="28"/>
        </w:rPr>
        <w:t>цифровизация</w:t>
      </w:r>
      <w:proofErr w:type="spellEnd"/>
      <w:r w:rsidR="00E63B52" w:rsidRPr="00E63B52">
        <w:rPr>
          <w:sz w:val="28"/>
          <w:szCs w:val="28"/>
        </w:rPr>
        <w:t xml:space="preserve">, </w:t>
      </w:r>
      <w:proofErr w:type="spellStart"/>
      <w:r w:rsidRPr="00E63B52">
        <w:rPr>
          <w:sz w:val="28"/>
          <w:szCs w:val="28"/>
        </w:rPr>
        <w:t>проектность</w:t>
      </w:r>
      <w:proofErr w:type="spellEnd"/>
      <w:r w:rsidRPr="00E63B52">
        <w:rPr>
          <w:sz w:val="28"/>
          <w:szCs w:val="28"/>
        </w:rPr>
        <w:t>, персонализация, театральные практики, когнитивное развитие и сенсорная поддержка.</w:t>
      </w:r>
    </w:p>
    <w:p w:rsidR="00C864D6" w:rsidRPr="00E63B52" w:rsidRDefault="00C864D6" w:rsidP="00D92DB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Проект создаётся как открытое образовательное пространство, в котором каждое направление (трек) становится инструментом развития школьной среды и повышения качества образования.</w:t>
      </w:r>
    </w:p>
    <w:p w:rsidR="00C864D6" w:rsidRPr="00E63B52" w:rsidRDefault="00C864D6" w:rsidP="00D92DB2">
      <w:pPr>
        <w:pStyle w:val="a3"/>
        <w:spacing w:line="360" w:lineRule="auto"/>
        <w:ind w:firstLine="360"/>
        <w:rPr>
          <w:szCs w:val="28"/>
        </w:rPr>
      </w:pPr>
      <w:r w:rsidRPr="00E63B52">
        <w:rPr>
          <w:szCs w:val="28"/>
        </w:rPr>
        <w:t>Инновационный проект «Качество с первых шагов: апробация модели интеграции эффективных педагогических практик в образовательную деятельность школы» отражает стратегические ориентиры политики в образовании, а именно:</w:t>
      </w:r>
    </w:p>
    <w:p w:rsidR="00C864D6" w:rsidRPr="00E63B52" w:rsidRDefault="00C864D6" w:rsidP="005948F2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szCs w:val="28"/>
        </w:rPr>
      </w:pPr>
      <w:r w:rsidRPr="00E63B52">
        <w:rPr>
          <w:szCs w:val="28"/>
        </w:rPr>
        <w:t>Создаёт условия для раннего и непрерывного повышения качества образования;</w:t>
      </w:r>
    </w:p>
    <w:p w:rsidR="00C864D6" w:rsidRPr="00E63B52" w:rsidRDefault="00C864D6" w:rsidP="005948F2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szCs w:val="28"/>
        </w:rPr>
      </w:pPr>
      <w:r w:rsidRPr="00E63B52">
        <w:rPr>
          <w:szCs w:val="28"/>
        </w:rPr>
        <w:t>Внедряет вариативные и инклюзивные формы обучения;</w:t>
      </w:r>
    </w:p>
    <w:p w:rsidR="00C864D6" w:rsidRPr="00E63B52" w:rsidRDefault="00C864D6" w:rsidP="005948F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Использует современные технологии (ИИ, когнитивные методики, медиация);</w:t>
      </w:r>
    </w:p>
    <w:p w:rsidR="00C864D6" w:rsidRPr="00E63B52" w:rsidRDefault="00C864D6" w:rsidP="005948F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Формирует цифровую, педагогическую и эмоциональную компетентность всех участников образовательного процесса;</w:t>
      </w:r>
    </w:p>
    <w:p w:rsidR="00C864D6" w:rsidRPr="00E63B52" w:rsidRDefault="00C864D6" w:rsidP="005948F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Способствует тиражированию модели на региональном, всероссийском уровнях через сетевое взаимодействие, публикации и другие образовательные форматы.</w:t>
      </w:r>
    </w:p>
    <w:p w:rsidR="002C71EF" w:rsidRPr="005948F2" w:rsidRDefault="005948F2" w:rsidP="005948F2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5948F2">
        <w:rPr>
          <w:b/>
          <w:sz w:val="28"/>
          <w:szCs w:val="28"/>
        </w:rPr>
        <w:t>Цель проекта</w:t>
      </w:r>
    </w:p>
    <w:p w:rsidR="002C71EF" w:rsidRPr="00E63B52" w:rsidRDefault="002C71EF" w:rsidP="00D92DB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63B52">
        <w:rPr>
          <w:sz w:val="28"/>
          <w:szCs w:val="28"/>
        </w:rPr>
        <w:lastRenderedPageBreak/>
        <w:t>Создание и апробация модели интеграции эффективных педагогических практик в единое образовательное пространство школы для повышения качества образования, личностного роста обучающихся и создания комфортной образовательной среды.</w:t>
      </w:r>
    </w:p>
    <w:p w:rsidR="002C71EF" w:rsidRPr="005948F2" w:rsidRDefault="002C71EF" w:rsidP="005948F2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5948F2">
        <w:rPr>
          <w:b/>
          <w:sz w:val="28"/>
          <w:szCs w:val="28"/>
        </w:rPr>
        <w:t>Задачи проекта</w:t>
      </w:r>
    </w:p>
    <w:p w:rsidR="002C71EF" w:rsidRPr="00E63B52" w:rsidRDefault="002C71EF" w:rsidP="005948F2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3B52">
        <w:rPr>
          <w:rStyle w:val="a7"/>
          <w:b w:val="0"/>
          <w:sz w:val="28"/>
          <w:szCs w:val="28"/>
        </w:rPr>
        <w:t>Разработать и апробировать модель интеграции эффективных педагогических практик: с</w:t>
      </w:r>
      <w:r w:rsidRPr="00E63B52">
        <w:rPr>
          <w:sz w:val="28"/>
          <w:szCs w:val="28"/>
        </w:rPr>
        <w:t>оздать методологическую основу для системного внедрения современных образовательных подходов в деятельность школы.</w:t>
      </w:r>
    </w:p>
    <w:p w:rsidR="002C71EF" w:rsidRPr="00E63B52" w:rsidRDefault="002C71EF" w:rsidP="005948F2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3B52">
        <w:rPr>
          <w:rStyle w:val="a7"/>
          <w:b w:val="0"/>
          <w:sz w:val="28"/>
          <w:szCs w:val="28"/>
        </w:rPr>
        <w:t>Обеспечить профессиональный рост педагогов: о</w:t>
      </w:r>
      <w:r w:rsidRPr="00E63B52">
        <w:rPr>
          <w:sz w:val="28"/>
          <w:szCs w:val="28"/>
        </w:rPr>
        <w:t>рганизовать методическое сопровождение, стажировки и другие образовательные события, направленные на овладение новыми технологиями и методами обучения.</w:t>
      </w:r>
    </w:p>
    <w:p w:rsidR="002C71EF" w:rsidRPr="00E63B52" w:rsidRDefault="002C71EF" w:rsidP="005948F2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3B52">
        <w:rPr>
          <w:rStyle w:val="a7"/>
          <w:b w:val="0"/>
          <w:sz w:val="28"/>
          <w:szCs w:val="28"/>
        </w:rPr>
        <w:t>Создать и адаптировать методические материалы: р</w:t>
      </w:r>
      <w:r w:rsidRPr="00E63B52">
        <w:rPr>
          <w:sz w:val="28"/>
          <w:szCs w:val="28"/>
        </w:rPr>
        <w:t>азработать учебно-методические комплекты, сценарии уроков, оценочные инструменты, соответствующие целям проекта.</w:t>
      </w:r>
    </w:p>
    <w:p w:rsidR="002C71EF" w:rsidRPr="00E63B52" w:rsidRDefault="002C71EF" w:rsidP="005948F2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3B52">
        <w:rPr>
          <w:rStyle w:val="a7"/>
          <w:b w:val="0"/>
          <w:sz w:val="28"/>
          <w:szCs w:val="28"/>
        </w:rPr>
        <w:t>Организовать внедрение практик в образовательную деятельность: в</w:t>
      </w:r>
      <w:r w:rsidRPr="00E63B52">
        <w:rPr>
          <w:sz w:val="28"/>
          <w:szCs w:val="28"/>
        </w:rPr>
        <w:t>ключить элементы разработанной модели в учебные планы, программы курсов внеурочной деятельности, систему оценки результатов обучения.</w:t>
      </w:r>
    </w:p>
    <w:p w:rsidR="002C71EF" w:rsidRPr="00E63B52" w:rsidRDefault="002C71EF" w:rsidP="005948F2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3B52">
        <w:rPr>
          <w:rStyle w:val="a7"/>
          <w:b w:val="0"/>
          <w:sz w:val="28"/>
          <w:szCs w:val="28"/>
        </w:rPr>
        <w:t>Осуществлять мониторинг и анализ результатов внедрения практик: п</w:t>
      </w:r>
      <w:r w:rsidRPr="00E63B52">
        <w:rPr>
          <w:sz w:val="28"/>
          <w:szCs w:val="28"/>
        </w:rPr>
        <w:t>роводить диагностику динамики образовательных результатов и профессионального развития педагогов.</w:t>
      </w:r>
    </w:p>
    <w:p w:rsidR="002C71EF" w:rsidRPr="00E63B52" w:rsidRDefault="002C71EF" w:rsidP="005948F2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3B52">
        <w:rPr>
          <w:rStyle w:val="a7"/>
          <w:b w:val="0"/>
          <w:sz w:val="28"/>
          <w:szCs w:val="28"/>
        </w:rPr>
        <w:t>Обеспечить трансляцию и распространение успешного опыта: п</w:t>
      </w:r>
      <w:r w:rsidRPr="00E63B52">
        <w:rPr>
          <w:sz w:val="28"/>
          <w:szCs w:val="28"/>
        </w:rPr>
        <w:t xml:space="preserve">редставить результаты проекта на муниципальном, региональном и всероссийском уровнях, через публикации, </w:t>
      </w:r>
      <w:proofErr w:type="spellStart"/>
      <w:r w:rsidRPr="00E63B52">
        <w:rPr>
          <w:sz w:val="28"/>
          <w:szCs w:val="28"/>
        </w:rPr>
        <w:t>митапы</w:t>
      </w:r>
      <w:proofErr w:type="spellEnd"/>
      <w:r w:rsidRPr="00E63B52">
        <w:rPr>
          <w:sz w:val="28"/>
          <w:szCs w:val="28"/>
        </w:rPr>
        <w:t>, мастер-классы, методические, стратегические сессии, конференции и другие формы взаимодействия.</w:t>
      </w:r>
    </w:p>
    <w:p w:rsidR="002C71EF" w:rsidRDefault="002C71EF" w:rsidP="005948F2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63B52">
        <w:rPr>
          <w:rStyle w:val="a7"/>
          <w:b w:val="0"/>
          <w:sz w:val="28"/>
          <w:szCs w:val="28"/>
        </w:rPr>
        <w:t>Сформировать условия для устойчивого функционирования и развития модели: и</w:t>
      </w:r>
      <w:r w:rsidRPr="00E63B52">
        <w:rPr>
          <w:sz w:val="28"/>
          <w:szCs w:val="28"/>
        </w:rPr>
        <w:t xml:space="preserve">нтегрировать наработанные практики в </w:t>
      </w:r>
      <w:r w:rsidRPr="00E63B52">
        <w:rPr>
          <w:sz w:val="28"/>
          <w:szCs w:val="28"/>
        </w:rPr>
        <w:lastRenderedPageBreak/>
        <w:t>систему внутренней оценки качества образования и в стратегию развития школы.</w:t>
      </w:r>
    </w:p>
    <w:p w:rsidR="005948F2" w:rsidRPr="005948F2" w:rsidRDefault="005948F2" w:rsidP="005948F2">
      <w:pPr>
        <w:pStyle w:val="a5"/>
        <w:spacing w:line="360" w:lineRule="auto"/>
        <w:ind w:left="720"/>
        <w:jc w:val="center"/>
        <w:rPr>
          <w:b/>
          <w:sz w:val="28"/>
          <w:szCs w:val="28"/>
        </w:rPr>
      </w:pPr>
      <w:r w:rsidRPr="005948F2">
        <w:rPr>
          <w:b/>
          <w:sz w:val="28"/>
          <w:szCs w:val="28"/>
        </w:rPr>
        <w:t>Обоснование проекта</w:t>
      </w:r>
    </w:p>
    <w:p w:rsidR="002C71EF" w:rsidRPr="005948F2" w:rsidRDefault="005948F2" w:rsidP="005948F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5948F2">
        <w:rPr>
          <w:sz w:val="28"/>
          <w:szCs w:val="28"/>
        </w:rPr>
        <w:t xml:space="preserve">Инновационный проект </w:t>
      </w:r>
      <w:r w:rsidR="002C71EF" w:rsidRPr="005948F2">
        <w:rPr>
          <w:sz w:val="28"/>
          <w:szCs w:val="28"/>
        </w:rPr>
        <w:t>решает актуальные задачи по индивидуализации обучения, профориентации</w:t>
      </w:r>
      <w:r w:rsidR="00E63B52" w:rsidRPr="005948F2">
        <w:rPr>
          <w:sz w:val="28"/>
          <w:szCs w:val="28"/>
        </w:rPr>
        <w:t xml:space="preserve"> и </w:t>
      </w:r>
      <w:r w:rsidR="002C71EF" w:rsidRPr="005948F2">
        <w:rPr>
          <w:sz w:val="28"/>
          <w:szCs w:val="28"/>
        </w:rPr>
        <w:t>повышению качества образования, а именно:</w:t>
      </w:r>
    </w:p>
    <w:p w:rsidR="002C71EF" w:rsidRPr="005948F2" w:rsidRDefault="002C71EF" w:rsidP="005948F2">
      <w:pPr>
        <w:pStyle w:val="a5"/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5948F2">
        <w:rPr>
          <w:sz w:val="28"/>
          <w:szCs w:val="28"/>
        </w:rPr>
        <w:t xml:space="preserve"> </w:t>
      </w:r>
      <w:r w:rsidRPr="005948F2">
        <w:rPr>
          <w:b/>
          <w:bCs/>
          <w:sz w:val="28"/>
          <w:szCs w:val="28"/>
        </w:rPr>
        <w:t>1. Системный подход к интеграции практик</w:t>
      </w:r>
    </w:p>
    <w:p w:rsidR="002C71EF" w:rsidRPr="005948F2" w:rsidRDefault="002C71EF" w:rsidP="00D92DB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5948F2">
        <w:rPr>
          <w:sz w:val="28"/>
          <w:szCs w:val="28"/>
        </w:rPr>
        <w:t xml:space="preserve">Проект предлагает </w:t>
      </w:r>
      <w:r w:rsidRPr="005948F2">
        <w:rPr>
          <w:bCs/>
          <w:sz w:val="28"/>
          <w:szCs w:val="28"/>
        </w:rPr>
        <w:t>не точечное внедрение отдельных методов</w:t>
      </w:r>
      <w:r w:rsidRPr="005948F2">
        <w:rPr>
          <w:sz w:val="28"/>
          <w:szCs w:val="28"/>
        </w:rPr>
        <w:t xml:space="preserve">, а </w:t>
      </w:r>
      <w:r w:rsidRPr="005948F2">
        <w:rPr>
          <w:bCs/>
          <w:sz w:val="28"/>
          <w:szCs w:val="28"/>
        </w:rPr>
        <w:t>интеграцию комплекса педагогических решений</w:t>
      </w:r>
      <w:r w:rsidRPr="005948F2">
        <w:rPr>
          <w:sz w:val="28"/>
          <w:szCs w:val="28"/>
        </w:rPr>
        <w:t xml:space="preserve"> в единое образовательное пространство. Это формирует </w:t>
      </w:r>
      <w:r w:rsidRPr="005948F2">
        <w:rPr>
          <w:bCs/>
          <w:sz w:val="28"/>
          <w:szCs w:val="28"/>
        </w:rPr>
        <w:t>системную модель</w:t>
      </w:r>
      <w:r w:rsidRPr="005948F2">
        <w:rPr>
          <w:sz w:val="28"/>
          <w:szCs w:val="28"/>
        </w:rPr>
        <w:t>, включающую как урочную, так и внеурочную деятельность, психолого-педагогическое сопровождение, цифровую трансформацию и инклюзию.</w:t>
      </w:r>
    </w:p>
    <w:p w:rsidR="002C71EF" w:rsidRPr="005948F2" w:rsidRDefault="002C71EF" w:rsidP="005948F2">
      <w:pPr>
        <w:pStyle w:val="a5"/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5948F2">
        <w:rPr>
          <w:b/>
          <w:bCs/>
          <w:sz w:val="28"/>
          <w:szCs w:val="28"/>
        </w:rPr>
        <w:t>2. Инновационные треки, охватывающие разные аспекты развития</w:t>
      </w:r>
    </w:p>
    <w:p w:rsidR="002C71EF" w:rsidRPr="005948F2" w:rsidRDefault="002C71EF" w:rsidP="00D92DB2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5948F2">
        <w:rPr>
          <w:sz w:val="28"/>
          <w:szCs w:val="28"/>
        </w:rPr>
        <w:t xml:space="preserve">В рамках одного проекта объединены </w:t>
      </w:r>
      <w:r w:rsidRPr="005948F2">
        <w:rPr>
          <w:bCs/>
          <w:sz w:val="28"/>
          <w:szCs w:val="28"/>
        </w:rPr>
        <w:t>разноплановые направления</w:t>
      </w:r>
      <w:r w:rsidR="00113C41" w:rsidRPr="005948F2">
        <w:rPr>
          <w:bCs/>
          <w:sz w:val="28"/>
          <w:szCs w:val="28"/>
        </w:rPr>
        <w:t xml:space="preserve"> (треки)</w:t>
      </w:r>
      <w:r w:rsidRPr="005948F2">
        <w:rPr>
          <w:sz w:val="28"/>
          <w:szCs w:val="28"/>
        </w:rPr>
        <w:t>, охватывающие весь спектр развития обучающихся:</w:t>
      </w:r>
    </w:p>
    <w:p w:rsidR="002C71EF" w:rsidRPr="005948F2" w:rsidRDefault="002C71EF" w:rsidP="005948F2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>когнитивное (</w:t>
      </w:r>
      <w:proofErr w:type="spellStart"/>
      <w:r w:rsidRPr="005948F2">
        <w:rPr>
          <w:sz w:val="28"/>
          <w:szCs w:val="28"/>
        </w:rPr>
        <w:t>скорочтение</w:t>
      </w:r>
      <w:proofErr w:type="spellEnd"/>
      <w:r w:rsidRPr="005948F2">
        <w:rPr>
          <w:sz w:val="28"/>
          <w:szCs w:val="28"/>
        </w:rPr>
        <w:t>, каллиграфия, визуализация учебных материалов),</w:t>
      </w:r>
    </w:p>
    <w:p w:rsidR="002C71EF" w:rsidRPr="005948F2" w:rsidRDefault="002C71EF" w:rsidP="005948F2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>эмоциональное (развитие EQ, медиация),</w:t>
      </w:r>
    </w:p>
    <w:p w:rsidR="002C71EF" w:rsidRPr="005948F2" w:rsidRDefault="002C71EF" w:rsidP="005948F2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>сенсорное (сенсорная комната),</w:t>
      </w:r>
    </w:p>
    <w:p w:rsidR="002C71EF" w:rsidRPr="005948F2" w:rsidRDefault="002C71EF" w:rsidP="005948F2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>креативное (театральные технологии в образовании),</w:t>
      </w:r>
    </w:p>
    <w:p w:rsidR="002C71EF" w:rsidRPr="005948F2" w:rsidRDefault="002C71EF" w:rsidP="005948F2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>цифровое (</w:t>
      </w:r>
      <w:proofErr w:type="spellStart"/>
      <w:r w:rsidRPr="005948F2">
        <w:rPr>
          <w:sz w:val="28"/>
          <w:szCs w:val="28"/>
        </w:rPr>
        <w:t>нейросети</w:t>
      </w:r>
      <w:proofErr w:type="spellEnd"/>
      <w:r w:rsidRPr="005948F2">
        <w:rPr>
          <w:sz w:val="28"/>
          <w:szCs w:val="28"/>
        </w:rPr>
        <w:t>, искусственный интеллект).</w:t>
      </w:r>
    </w:p>
    <w:p w:rsidR="002C71EF" w:rsidRPr="005948F2" w:rsidRDefault="002C71EF" w:rsidP="005948F2">
      <w:pPr>
        <w:pStyle w:val="a5"/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5948F2">
        <w:rPr>
          <w:b/>
          <w:bCs/>
          <w:sz w:val="28"/>
          <w:szCs w:val="28"/>
        </w:rPr>
        <w:t>3. Внедрение новых форм обучения и технологий</w:t>
      </w:r>
    </w:p>
    <w:p w:rsidR="002C71EF" w:rsidRPr="005948F2" w:rsidRDefault="002C71EF" w:rsidP="005948F2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 xml:space="preserve">Использование </w:t>
      </w:r>
      <w:proofErr w:type="spellStart"/>
      <w:r w:rsidRPr="005948F2">
        <w:rPr>
          <w:bCs/>
          <w:sz w:val="28"/>
          <w:szCs w:val="28"/>
        </w:rPr>
        <w:t>нейросетей</w:t>
      </w:r>
      <w:proofErr w:type="spellEnd"/>
      <w:r w:rsidRPr="005948F2">
        <w:rPr>
          <w:bCs/>
          <w:sz w:val="28"/>
          <w:szCs w:val="28"/>
        </w:rPr>
        <w:t xml:space="preserve"> и искусственного интеллекта</w:t>
      </w:r>
      <w:r w:rsidRPr="005948F2">
        <w:rPr>
          <w:sz w:val="28"/>
          <w:szCs w:val="28"/>
        </w:rPr>
        <w:t xml:space="preserve"> как инструмента обучения;</w:t>
      </w:r>
    </w:p>
    <w:p w:rsidR="002C71EF" w:rsidRPr="005948F2" w:rsidRDefault="002C71EF" w:rsidP="005948F2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 xml:space="preserve">Применение </w:t>
      </w:r>
      <w:proofErr w:type="spellStart"/>
      <w:r w:rsidRPr="005948F2">
        <w:rPr>
          <w:sz w:val="28"/>
          <w:szCs w:val="28"/>
        </w:rPr>
        <w:t>скорочтения</w:t>
      </w:r>
      <w:proofErr w:type="spellEnd"/>
      <w:r w:rsidRPr="005948F2">
        <w:rPr>
          <w:sz w:val="28"/>
          <w:szCs w:val="28"/>
        </w:rPr>
        <w:t>, каллиграфии, визуализации учебных материалов как средств когнитивной активации;</w:t>
      </w:r>
    </w:p>
    <w:p w:rsidR="002C71EF" w:rsidRPr="005948F2" w:rsidRDefault="002C71EF" w:rsidP="005948F2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 xml:space="preserve">Внедрение </w:t>
      </w:r>
      <w:r w:rsidRPr="005948F2">
        <w:rPr>
          <w:bCs/>
          <w:sz w:val="28"/>
          <w:szCs w:val="28"/>
        </w:rPr>
        <w:t>практик театрализации</w:t>
      </w:r>
      <w:r w:rsidRPr="005948F2">
        <w:rPr>
          <w:sz w:val="28"/>
          <w:szCs w:val="28"/>
        </w:rPr>
        <w:t xml:space="preserve"> для формирования креативного мышления и коммуникации.</w:t>
      </w:r>
    </w:p>
    <w:p w:rsidR="002C71EF" w:rsidRPr="005948F2" w:rsidRDefault="002C71EF" w:rsidP="005948F2">
      <w:pPr>
        <w:pStyle w:val="a5"/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5948F2">
        <w:rPr>
          <w:b/>
          <w:bCs/>
          <w:sz w:val="28"/>
          <w:szCs w:val="28"/>
        </w:rPr>
        <w:lastRenderedPageBreak/>
        <w:t>4. Расширение инклюзии через реальные механизмы адаптации</w:t>
      </w:r>
    </w:p>
    <w:p w:rsidR="002C71EF" w:rsidRPr="005948F2" w:rsidRDefault="002C71EF" w:rsidP="00D92DB2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5948F2">
        <w:rPr>
          <w:sz w:val="28"/>
          <w:szCs w:val="28"/>
        </w:rPr>
        <w:t xml:space="preserve">Проект не ограничивается только нормативным подходом к детям с ОВЗ. Он </w:t>
      </w:r>
      <w:r w:rsidRPr="005948F2">
        <w:rPr>
          <w:bCs/>
          <w:sz w:val="28"/>
          <w:szCs w:val="28"/>
        </w:rPr>
        <w:t>создаёт условия для их полноценного включения</w:t>
      </w:r>
      <w:r w:rsidRPr="005948F2">
        <w:rPr>
          <w:sz w:val="28"/>
          <w:szCs w:val="28"/>
        </w:rPr>
        <w:t xml:space="preserve"> в жизнь школы через:</w:t>
      </w:r>
    </w:p>
    <w:p w:rsidR="002C71EF" w:rsidRPr="005948F2" w:rsidRDefault="002C71EF" w:rsidP="005948F2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>адаптированные методики,</w:t>
      </w:r>
    </w:p>
    <w:p w:rsidR="002C71EF" w:rsidRPr="005948F2" w:rsidRDefault="002C71EF" w:rsidP="005948F2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>сенсорные технологии,</w:t>
      </w:r>
    </w:p>
    <w:p w:rsidR="002C71EF" w:rsidRPr="005948F2" w:rsidRDefault="002C71EF" w:rsidP="005948F2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948F2">
        <w:rPr>
          <w:sz w:val="28"/>
          <w:szCs w:val="28"/>
        </w:rPr>
        <w:t>участие в общих событиях.</w:t>
      </w:r>
    </w:p>
    <w:p w:rsidR="002C71EF" w:rsidRPr="005948F2" w:rsidRDefault="002C71EF" w:rsidP="005948F2">
      <w:pPr>
        <w:pStyle w:val="a5"/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5948F2">
        <w:rPr>
          <w:b/>
          <w:bCs/>
          <w:sz w:val="28"/>
          <w:szCs w:val="28"/>
        </w:rPr>
        <w:t>5. Практика медиации как инновационный инструмент школьного климата</w:t>
      </w:r>
    </w:p>
    <w:p w:rsidR="002C71EF" w:rsidRPr="005948F2" w:rsidRDefault="002C71EF" w:rsidP="00D92DB2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5948F2">
        <w:rPr>
          <w:sz w:val="28"/>
          <w:szCs w:val="28"/>
        </w:rPr>
        <w:t xml:space="preserve">Использование </w:t>
      </w:r>
      <w:r w:rsidRPr="005948F2">
        <w:rPr>
          <w:bCs/>
          <w:sz w:val="28"/>
          <w:szCs w:val="28"/>
        </w:rPr>
        <w:t>школьной медиации</w:t>
      </w:r>
      <w:r w:rsidRPr="005948F2">
        <w:rPr>
          <w:sz w:val="28"/>
          <w:szCs w:val="28"/>
        </w:rPr>
        <w:t xml:space="preserve"> как метода разрешения конфликтов и развития эмоционального интеллекта — это </w:t>
      </w:r>
      <w:r w:rsidRPr="005948F2">
        <w:rPr>
          <w:bCs/>
          <w:sz w:val="28"/>
          <w:szCs w:val="28"/>
        </w:rPr>
        <w:t>новый тренд в воспитательных практиках</w:t>
      </w:r>
      <w:r w:rsidRPr="005948F2">
        <w:rPr>
          <w:sz w:val="28"/>
          <w:szCs w:val="28"/>
        </w:rPr>
        <w:t>, особенно в начальной школе.</w:t>
      </w:r>
    </w:p>
    <w:p w:rsidR="002C71EF" w:rsidRPr="005948F2" w:rsidRDefault="002C71EF" w:rsidP="005948F2">
      <w:pPr>
        <w:pStyle w:val="a5"/>
        <w:spacing w:line="360" w:lineRule="auto"/>
        <w:ind w:firstLine="708"/>
        <w:jc w:val="both"/>
        <w:rPr>
          <w:b/>
          <w:sz w:val="28"/>
          <w:szCs w:val="28"/>
        </w:rPr>
      </w:pPr>
      <w:r w:rsidRPr="005948F2">
        <w:rPr>
          <w:b/>
          <w:sz w:val="28"/>
          <w:szCs w:val="28"/>
        </w:rPr>
        <w:t xml:space="preserve">6. </w:t>
      </w:r>
      <w:proofErr w:type="spellStart"/>
      <w:r w:rsidRPr="005948F2">
        <w:rPr>
          <w:b/>
          <w:sz w:val="28"/>
          <w:szCs w:val="28"/>
        </w:rPr>
        <w:t>Инновационность</w:t>
      </w:r>
      <w:proofErr w:type="spellEnd"/>
      <w:r w:rsidRPr="005948F2">
        <w:rPr>
          <w:b/>
          <w:sz w:val="28"/>
          <w:szCs w:val="28"/>
        </w:rPr>
        <w:t xml:space="preserve"> в управлении</w:t>
      </w:r>
    </w:p>
    <w:p w:rsidR="002C71EF" w:rsidRPr="00E63B52" w:rsidRDefault="002C71EF" w:rsidP="00D92DB2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Модель предполагает:</w:t>
      </w:r>
    </w:p>
    <w:p w:rsidR="002C71EF" w:rsidRPr="00E63B52" w:rsidRDefault="002C71EF" w:rsidP="005948F2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создание проектного офиса,</w:t>
      </w:r>
    </w:p>
    <w:p w:rsidR="002C71EF" w:rsidRPr="00E63B52" w:rsidRDefault="002C71EF" w:rsidP="005948F2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постоянную </w:t>
      </w:r>
      <w:proofErr w:type="spellStart"/>
      <w:r w:rsidRPr="00E63B52">
        <w:rPr>
          <w:sz w:val="28"/>
          <w:szCs w:val="28"/>
        </w:rPr>
        <w:t>внутришкольную</w:t>
      </w:r>
      <w:proofErr w:type="spellEnd"/>
      <w:r w:rsidRPr="00E63B52">
        <w:rPr>
          <w:sz w:val="28"/>
          <w:szCs w:val="28"/>
        </w:rPr>
        <w:t xml:space="preserve"> диагностику,</w:t>
      </w:r>
    </w:p>
    <w:p w:rsidR="00113C41" w:rsidRPr="00E63B52" w:rsidRDefault="002C71EF" w:rsidP="005948F2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трековую модель развития педагогов (индивидуальные образовательные траектории).</w:t>
      </w:r>
    </w:p>
    <w:p w:rsidR="002C71EF" w:rsidRPr="005948F2" w:rsidRDefault="002C71EF" w:rsidP="005948F2">
      <w:pPr>
        <w:pStyle w:val="a5"/>
        <w:spacing w:line="360" w:lineRule="auto"/>
        <w:ind w:firstLine="360"/>
        <w:jc w:val="both"/>
        <w:rPr>
          <w:b/>
          <w:sz w:val="28"/>
          <w:szCs w:val="28"/>
        </w:rPr>
      </w:pPr>
      <w:r w:rsidRPr="005948F2">
        <w:rPr>
          <w:b/>
          <w:sz w:val="28"/>
          <w:szCs w:val="28"/>
        </w:rPr>
        <w:t>7. Трансляция и масштабирование</w:t>
      </w:r>
    </w:p>
    <w:p w:rsidR="002C71EF" w:rsidRPr="00E63B52" w:rsidRDefault="002C71EF" w:rsidP="00D92DB2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Полученные результаты и методики планируется транслировать в образовательное сообщество и включать в практику других образовательных организаций.</w:t>
      </w:r>
    </w:p>
    <w:p w:rsidR="002C71EF" w:rsidRPr="00E63B52" w:rsidRDefault="002C71EF" w:rsidP="005948F2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E63B52">
        <w:rPr>
          <w:b/>
          <w:sz w:val="28"/>
          <w:szCs w:val="28"/>
        </w:rPr>
        <w:t>Нормативно-правовая база инновационного проекта</w:t>
      </w:r>
    </w:p>
    <w:p w:rsidR="002C71EF" w:rsidRPr="00E63B52" w:rsidRDefault="002C71EF" w:rsidP="005948F2">
      <w:pPr>
        <w:pStyle w:val="a5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2C71EF" w:rsidRPr="00E63B52" w:rsidRDefault="002C71EF" w:rsidP="005948F2">
      <w:pPr>
        <w:pStyle w:val="a5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  <w:shd w:val="clear" w:color="auto" w:fill="FFFFFF"/>
        </w:rPr>
        <w:t xml:space="preserve">Приказ Министерства науки и высшего образования Российской Федерации от 22.03.2019 № 21н "Об утверждении Порядка </w:t>
      </w:r>
      <w:r w:rsidRPr="00E63B52">
        <w:rPr>
          <w:sz w:val="28"/>
          <w:szCs w:val="28"/>
          <w:shd w:val="clear" w:color="auto" w:fill="FFFFFF"/>
        </w:rPr>
        <w:lastRenderedPageBreak/>
        <w:t>формирования и функционирования инновационной инфраструктуры в системе образования".</w:t>
      </w:r>
    </w:p>
    <w:p w:rsidR="002C71EF" w:rsidRPr="00E63B52" w:rsidRDefault="002C71EF" w:rsidP="005948F2">
      <w:pPr>
        <w:pStyle w:val="a5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  <w:shd w:val="clear" w:color="auto" w:fill="FFFFFF"/>
        </w:rPr>
        <w:t>Приказ Министерства науки и высшего образования Российской Федерации от 08.09.2023. № 885</w:t>
      </w:r>
      <w:r w:rsidRPr="00E63B52">
        <w:rPr>
          <w:sz w:val="28"/>
          <w:szCs w:val="28"/>
        </w:rPr>
        <w:br/>
      </w:r>
      <w:r w:rsidRPr="00E63B52">
        <w:rPr>
          <w:sz w:val="28"/>
          <w:szCs w:val="28"/>
          <w:shd w:val="clear" w:color="auto" w:fill="FFFFFF"/>
        </w:rPr>
        <w:t>"О внесении изменений в Порядок формирования и функционирования инновационной инфраструктуры в системе образования, утвержденный приказом Министерства науки и высшего образования Российской Федерации от 22 марта 2019 г. № 21н".</w:t>
      </w:r>
    </w:p>
    <w:p w:rsidR="002C71EF" w:rsidRPr="00E63B52" w:rsidRDefault="002C71EF" w:rsidP="005948F2">
      <w:pPr>
        <w:pStyle w:val="a5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Стратегия развития воспитания в Российской Федерации на период до 2025 года</w:t>
      </w:r>
    </w:p>
    <w:p w:rsidR="002C71EF" w:rsidRPr="00E63B52" w:rsidRDefault="002C71EF" w:rsidP="005948F2">
      <w:pPr>
        <w:pStyle w:val="a5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rStyle w:val="a7"/>
          <w:b w:val="0"/>
          <w:sz w:val="28"/>
          <w:szCs w:val="28"/>
          <w:shd w:val="clear" w:color="auto" w:fill="FFFFFF"/>
        </w:rPr>
        <w:t>Концепция развития дополнительного образования детей до 2030 года</w:t>
      </w:r>
      <w:r w:rsidRPr="00E63B52">
        <w:rPr>
          <w:sz w:val="28"/>
          <w:szCs w:val="28"/>
          <w:shd w:val="clear" w:color="auto" w:fill="FFFFFF"/>
        </w:rPr>
        <w:t> утверждена распоряжением Правительства Российской Федерации от 31 марта 2022 года №678-р.</w:t>
      </w:r>
    </w:p>
    <w:p w:rsidR="002C71EF" w:rsidRPr="00E63B52" w:rsidRDefault="002C71EF" w:rsidP="005948F2">
      <w:pPr>
        <w:pStyle w:val="a5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rStyle w:val="a7"/>
          <w:b w:val="0"/>
          <w:sz w:val="28"/>
          <w:szCs w:val="28"/>
          <w:shd w:val="clear" w:color="auto" w:fill="FFFFFF"/>
        </w:rPr>
        <w:t>СанПиН 2.4.2.2821-10 «Санитарно-эпидемиологические требования к условиям и организации обучения в общеобразовательных учреждениях»</w:t>
      </w:r>
      <w:r w:rsidRPr="00E63B52">
        <w:rPr>
          <w:sz w:val="28"/>
          <w:szCs w:val="28"/>
          <w:shd w:val="clear" w:color="auto" w:fill="FFFFFF"/>
        </w:rPr>
        <w:t> утверждены постановлением Главного государственного санитарного врача РФ от 29.12.2010 №189 (с изменениями на 22 мая 2019 года). </w:t>
      </w:r>
    </w:p>
    <w:p w:rsidR="00C864D6" w:rsidRPr="00E63B52" w:rsidRDefault="00C864D6" w:rsidP="005948F2">
      <w:pPr>
        <w:pStyle w:val="a5"/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color w:val="333333"/>
          <w:sz w:val="28"/>
          <w:szCs w:val="28"/>
          <w:shd w:val="clear" w:color="auto" w:fill="FFFFFF"/>
        </w:rPr>
        <w:t>Распоряжение Правительства Российской Федерации от 18.10.2023 № 2894-р «</w:t>
      </w:r>
      <w:r w:rsidRPr="00E63B52">
        <w:rPr>
          <w:rStyle w:val="a7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Стратегическое направление в области цифровой трансформации образования</w:t>
      </w:r>
      <w:r w:rsidRPr="00E63B52">
        <w:rPr>
          <w:b/>
          <w:color w:val="000000"/>
          <w:sz w:val="28"/>
          <w:szCs w:val="28"/>
          <w:shd w:val="clear" w:color="auto" w:fill="FFFFFF"/>
        </w:rPr>
        <w:t>,</w:t>
      </w:r>
      <w:r w:rsidRPr="00E63B52">
        <w:rPr>
          <w:color w:val="000000"/>
          <w:sz w:val="28"/>
          <w:szCs w:val="28"/>
          <w:shd w:val="clear" w:color="auto" w:fill="FFFFFF"/>
        </w:rPr>
        <w:t xml:space="preserve"> относящейся к сфере деятельности Министерства просвещения Российской Федерации».</w:t>
      </w:r>
    </w:p>
    <w:p w:rsidR="00C864D6" w:rsidRPr="00E63B52" w:rsidRDefault="00C864D6" w:rsidP="005948F2">
      <w:pPr>
        <w:pStyle w:val="a8"/>
        <w:spacing w:line="360" w:lineRule="auto"/>
        <w:jc w:val="center"/>
        <w:rPr>
          <w:rStyle w:val="a7"/>
          <w:sz w:val="28"/>
          <w:szCs w:val="28"/>
        </w:rPr>
      </w:pPr>
      <w:r w:rsidRPr="00E63B52">
        <w:rPr>
          <w:rStyle w:val="a7"/>
          <w:sz w:val="28"/>
          <w:szCs w:val="28"/>
        </w:rPr>
        <w:t>Теоретические исследования и концепции</w:t>
      </w:r>
    </w:p>
    <w:p w:rsidR="00C864D6" w:rsidRPr="00E63B52" w:rsidRDefault="00C864D6" w:rsidP="005948F2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Проект базируется на комплексном подходе, объединяющем современные педагогические, психологические и технологические концепции, что обеспечивает интеграцию эффективных практик в образовательную деятельность:</w:t>
      </w:r>
    </w:p>
    <w:p w:rsidR="00C864D6" w:rsidRPr="00E63B52" w:rsidRDefault="00C864D6" w:rsidP="00D92DB2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E63B52">
        <w:rPr>
          <w:b/>
          <w:bCs/>
          <w:sz w:val="28"/>
          <w:szCs w:val="28"/>
        </w:rPr>
        <w:lastRenderedPageBreak/>
        <w:t>Обучение детей с ОВЗ</w:t>
      </w:r>
      <w:r w:rsidRPr="00E63B52">
        <w:rPr>
          <w:sz w:val="28"/>
          <w:szCs w:val="28"/>
        </w:rPr>
        <w:br/>
        <w:t>Основывается на принципах инклюзивного образования и индивидуализации обучения (М.М. Мухина, А. В. Запорожец). В проекте применяются адаптивные методики и коррекционные технологии, учитывающие особенности развития детей с различными формами нарушений, что способствует их полноценной социализации и успешному освоению образовательных программ.</w:t>
      </w:r>
    </w:p>
    <w:p w:rsidR="00C864D6" w:rsidRPr="00E63B52" w:rsidRDefault="00C864D6" w:rsidP="00D92DB2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E63B52">
        <w:rPr>
          <w:b/>
          <w:bCs/>
          <w:sz w:val="28"/>
          <w:szCs w:val="28"/>
        </w:rPr>
        <w:t>Медиация и эмоциональный интеллект</w:t>
      </w:r>
      <w:r w:rsidRPr="00E63B52">
        <w:rPr>
          <w:sz w:val="28"/>
          <w:szCs w:val="28"/>
        </w:rPr>
        <w:br/>
        <w:t xml:space="preserve">Опирается на теории эмоционального интеллекта Д. </w:t>
      </w:r>
      <w:proofErr w:type="spellStart"/>
      <w:r w:rsidRPr="00E63B52">
        <w:rPr>
          <w:sz w:val="28"/>
          <w:szCs w:val="28"/>
        </w:rPr>
        <w:t>Гоулмана</w:t>
      </w:r>
      <w:proofErr w:type="spellEnd"/>
      <w:r w:rsidRPr="00E63B52">
        <w:rPr>
          <w:sz w:val="28"/>
          <w:szCs w:val="28"/>
        </w:rPr>
        <w:t xml:space="preserve"> и концепцию медиации в образовательной среде (Ф. Буш, К. </w:t>
      </w:r>
      <w:proofErr w:type="spellStart"/>
      <w:r w:rsidRPr="00E63B52">
        <w:rPr>
          <w:sz w:val="28"/>
          <w:szCs w:val="28"/>
        </w:rPr>
        <w:t>Фолгер</w:t>
      </w:r>
      <w:proofErr w:type="spellEnd"/>
      <w:r w:rsidRPr="00E63B52">
        <w:rPr>
          <w:sz w:val="28"/>
          <w:szCs w:val="28"/>
        </w:rPr>
        <w:t xml:space="preserve">). Внедрение практик медиации позволяет развивать у обучающихся навыки разрешения конфликтов, </w:t>
      </w:r>
      <w:proofErr w:type="spellStart"/>
      <w:r w:rsidRPr="00E63B52">
        <w:rPr>
          <w:sz w:val="28"/>
          <w:szCs w:val="28"/>
        </w:rPr>
        <w:t>эмпатию</w:t>
      </w:r>
      <w:proofErr w:type="spellEnd"/>
      <w:r w:rsidRPr="00E63B52">
        <w:rPr>
          <w:sz w:val="28"/>
          <w:szCs w:val="28"/>
        </w:rPr>
        <w:t xml:space="preserve"> и коммуникативную компетентность, что создаёт комфортную и поддерживающую среду для обучения.</w:t>
      </w:r>
    </w:p>
    <w:p w:rsidR="00C864D6" w:rsidRPr="00E63B52" w:rsidRDefault="00C864D6" w:rsidP="00D92DB2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E63B52">
        <w:rPr>
          <w:b/>
          <w:bCs/>
          <w:sz w:val="28"/>
          <w:szCs w:val="28"/>
        </w:rPr>
        <w:t xml:space="preserve">Искусственный интеллект и </w:t>
      </w:r>
      <w:proofErr w:type="spellStart"/>
      <w:r w:rsidRPr="00E63B52">
        <w:rPr>
          <w:b/>
          <w:bCs/>
          <w:sz w:val="28"/>
          <w:szCs w:val="28"/>
        </w:rPr>
        <w:t>нейротехнологии</w:t>
      </w:r>
      <w:proofErr w:type="spellEnd"/>
      <w:r w:rsidRPr="00E63B52">
        <w:rPr>
          <w:sz w:val="28"/>
          <w:szCs w:val="28"/>
        </w:rPr>
        <w:br/>
        <w:t xml:space="preserve">В проекте используются возможности искусственного интеллекта (ИИ) для анализа образовательных данных и персонализации обучения (работы Й. </w:t>
      </w:r>
      <w:proofErr w:type="spellStart"/>
      <w:r w:rsidRPr="00E63B52">
        <w:rPr>
          <w:sz w:val="28"/>
          <w:szCs w:val="28"/>
        </w:rPr>
        <w:t>Лекун</w:t>
      </w:r>
      <w:proofErr w:type="spellEnd"/>
      <w:r w:rsidRPr="00E63B52">
        <w:rPr>
          <w:sz w:val="28"/>
          <w:szCs w:val="28"/>
        </w:rPr>
        <w:t xml:space="preserve">, А. Каплана). </w:t>
      </w:r>
      <w:proofErr w:type="spellStart"/>
      <w:r w:rsidRPr="00E63B52">
        <w:rPr>
          <w:sz w:val="28"/>
          <w:szCs w:val="28"/>
        </w:rPr>
        <w:t>Нейротехнологии</w:t>
      </w:r>
      <w:proofErr w:type="spellEnd"/>
      <w:r w:rsidRPr="00E63B52">
        <w:rPr>
          <w:sz w:val="28"/>
          <w:szCs w:val="28"/>
        </w:rPr>
        <w:t xml:space="preserve"> помогают адаптировать образовательный процесс под когнитивные особенности учеников, повышая эффективность восприятия и запоминания информации.</w:t>
      </w:r>
    </w:p>
    <w:p w:rsidR="00C864D6" w:rsidRPr="00E63B52" w:rsidRDefault="00C864D6" w:rsidP="00D92DB2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E63B52">
        <w:rPr>
          <w:b/>
          <w:bCs/>
          <w:sz w:val="28"/>
          <w:szCs w:val="28"/>
        </w:rPr>
        <w:t>Театральные практики в образовании</w:t>
      </w:r>
      <w:r w:rsidRPr="00E63B52">
        <w:rPr>
          <w:sz w:val="28"/>
          <w:szCs w:val="28"/>
        </w:rPr>
        <w:br/>
        <w:t>Основываются на идеях развивающего обучения через творческую деятельность (Л.С. Выготский, С. Маклер). Театральные методы способствуют развитию речи, эмоциональной выразительности, креативности и социальной адаптации обучающихся, что особенно важно в начальной школе и для детей с особыми образовательными потребностями.</w:t>
      </w:r>
    </w:p>
    <w:p w:rsidR="00C864D6" w:rsidRPr="00E63B52" w:rsidRDefault="00C864D6" w:rsidP="00D92DB2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E63B52">
        <w:rPr>
          <w:b/>
          <w:bCs/>
          <w:sz w:val="28"/>
          <w:szCs w:val="28"/>
        </w:rPr>
        <w:lastRenderedPageBreak/>
        <w:t>Когнитивные практики</w:t>
      </w:r>
      <w:r w:rsidRPr="00E63B52">
        <w:rPr>
          <w:sz w:val="28"/>
          <w:szCs w:val="28"/>
        </w:rPr>
        <w:br/>
        <w:t xml:space="preserve">Включают методы развития </w:t>
      </w:r>
      <w:proofErr w:type="spellStart"/>
      <w:r w:rsidRPr="00E63B52">
        <w:rPr>
          <w:sz w:val="28"/>
          <w:szCs w:val="28"/>
        </w:rPr>
        <w:t>метапознания</w:t>
      </w:r>
      <w:proofErr w:type="spellEnd"/>
      <w:r w:rsidRPr="00E63B52">
        <w:rPr>
          <w:sz w:val="28"/>
          <w:szCs w:val="28"/>
        </w:rPr>
        <w:t xml:space="preserve">, критического мышления и </w:t>
      </w:r>
      <w:proofErr w:type="spellStart"/>
      <w:r w:rsidRPr="00E63B52">
        <w:rPr>
          <w:sz w:val="28"/>
          <w:szCs w:val="28"/>
        </w:rPr>
        <w:t>саморегуляции</w:t>
      </w:r>
      <w:proofErr w:type="spellEnd"/>
      <w:r w:rsidRPr="00E63B52">
        <w:rPr>
          <w:sz w:val="28"/>
          <w:szCs w:val="28"/>
        </w:rPr>
        <w:t xml:space="preserve"> (Дж. </w:t>
      </w:r>
      <w:proofErr w:type="spellStart"/>
      <w:r w:rsidRPr="00E63B52">
        <w:rPr>
          <w:sz w:val="28"/>
          <w:szCs w:val="28"/>
        </w:rPr>
        <w:t>Флэвел</w:t>
      </w:r>
      <w:proofErr w:type="spellEnd"/>
      <w:r w:rsidRPr="00E63B52">
        <w:rPr>
          <w:sz w:val="28"/>
          <w:szCs w:val="28"/>
        </w:rPr>
        <w:t xml:space="preserve">, П. </w:t>
      </w:r>
      <w:proofErr w:type="spellStart"/>
      <w:r w:rsidRPr="00E63B52">
        <w:rPr>
          <w:sz w:val="28"/>
          <w:szCs w:val="28"/>
        </w:rPr>
        <w:t>Брунер</w:t>
      </w:r>
      <w:proofErr w:type="spellEnd"/>
      <w:r w:rsidRPr="00E63B52">
        <w:rPr>
          <w:sz w:val="28"/>
          <w:szCs w:val="28"/>
        </w:rPr>
        <w:t>). Применение когнитивных стратегий позволяет формировать у школьников навыки самостоятельного мышления, планирования и рефлексии, что напрямую влияет на качество усвоения знаний и формирование образовательных компетенций.</w:t>
      </w:r>
    </w:p>
    <w:p w:rsidR="0039453C" w:rsidRPr="00E63B52" w:rsidRDefault="00C864D6" w:rsidP="005948F2">
      <w:pPr>
        <w:spacing w:line="360" w:lineRule="auto"/>
        <w:jc w:val="center"/>
        <w:rPr>
          <w:b/>
          <w:sz w:val="28"/>
          <w:szCs w:val="28"/>
        </w:rPr>
      </w:pPr>
      <w:r w:rsidRPr="00E63B52">
        <w:rPr>
          <w:b/>
          <w:sz w:val="28"/>
          <w:szCs w:val="28"/>
        </w:rPr>
        <w:t>Этапы, содержание, методы инновационной деятельности, прогнозируемые результаты по каждому этапу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202"/>
        <w:gridCol w:w="2024"/>
        <w:gridCol w:w="2158"/>
      </w:tblGrid>
      <w:tr w:rsidR="00C864D6" w:rsidRPr="00E63B52" w:rsidTr="00C80BB2">
        <w:tc>
          <w:tcPr>
            <w:tcW w:w="0" w:type="auto"/>
            <w:hideMark/>
          </w:tcPr>
          <w:p w:rsidR="00C864D6" w:rsidRPr="00E63B52" w:rsidRDefault="00C864D6" w:rsidP="005948F2">
            <w:pPr>
              <w:jc w:val="center"/>
              <w:rPr>
                <w:b/>
                <w:bCs/>
              </w:rPr>
            </w:pPr>
            <w:r w:rsidRPr="00E63B52">
              <w:rPr>
                <w:b/>
                <w:bCs/>
              </w:rPr>
              <w:t>Этап</w:t>
            </w:r>
          </w:p>
        </w:tc>
        <w:tc>
          <w:tcPr>
            <w:tcW w:w="0" w:type="auto"/>
            <w:hideMark/>
          </w:tcPr>
          <w:p w:rsidR="00C864D6" w:rsidRPr="00E63B52" w:rsidRDefault="00C864D6" w:rsidP="005948F2">
            <w:pPr>
              <w:jc w:val="center"/>
              <w:rPr>
                <w:b/>
                <w:bCs/>
              </w:rPr>
            </w:pPr>
            <w:r w:rsidRPr="00E63B52">
              <w:rPr>
                <w:b/>
                <w:bCs/>
              </w:rPr>
              <w:t>Содержание деятельности</w:t>
            </w:r>
          </w:p>
        </w:tc>
        <w:tc>
          <w:tcPr>
            <w:tcW w:w="0" w:type="auto"/>
            <w:hideMark/>
          </w:tcPr>
          <w:p w:rsidR="00C864D6" w:rsidRPr="00E63B52" w:rsidRDefault="00C864D6" w:rsidP="005948F2">
            <w:pPr>
              <w:jc w:val="center"/>
              <w:rPr>
                <w:b/>
                <w:bCs/>
              </w:rPr>
            </w:pPr>
            <w:r w:rsidRPr="00E63B52">
              <w:rPr>
                <w:b/>
                <w:bCs/>
              </w:rPr>
              <w:t>Методы и технологии</w:t>
            </w:r>
          </w:p>
        </w:tc>
        <w:tc>
          <w:tcPr>
            <w:tcW w:w="0" w:type="auto"/>
            <w:hideMark/>
          </w:tcPr>
          <w:p w:rsidR="00C864D6" w:rsidRPr="00E63B52" w:rsidRDefault="00C864D6" w:rsidP="005948F2">
            <w:pPr>
              <w:jc w:val="center"/>
              <w:rPr>
                <w:b/>
                <w:bCs/>
              </w:rPr>
            </w:pPr>
            <w:r w:rsidRPr="00E63B52">
              <w:rPr>
                <w:b/>
                <w:bCs/>
              </w:rPr>
              <w:t>Прогнозируемые результаты</w:t>
            </w:r>
          </w:p>
        </w:tc>
      </w:tr>
      <w:tr w:rsidR="00C864D6" w:rsidRPr="00E63B52" w:rsidTr="00C80BB2">
        <w:tc>
          <w:tcPr>
            <w:tcW w:w="0" w:type="auto"/>
            <w:hideMark/>
          </w:tcPr>
          <w:p w:rsidR="00C864D6" w:rsidRPr="00E63B52" w:rsidRDefault="00C864D6" w:rsidP="00D92DB2">
            <w:r w:rsidRPr="00E63B52">
              <w:rPr>
                <w:b/>
                <w:bCs/>
              </w:rPr>
              <w:t>I. Организационно-подготовительный (2025)</w:t>
            </w:r>
          </w:p>
        </w:tc>
        <w:tc>
          <w:tcPr>
            <w:tcW w:w="0" w:type="auto"/>
            <w:hideMark/>
          </w:tcPr>
          <w:p w:rsidR="00C864D6" w:rsidRPr="00E63B52" w:rsidRDefault="00D92DB2" w:rsidP="00D92DB2">
            <w:r>
              <w:t>- д</w:t>
            </w:r>
            <w:r w:rsidR="00C864D6" w:rsidRPr="00E63B52">
              <w:t>иагностика образовательной сред</w:t>
            </w:r>
            <w:r>
              <w:t>ы, выявление проблемных зон;</w:t>
            </w:r>
            <w:r>
              <w:br/>
              <w:t>- ф</w:t>
            </w:r>
            <w:r w:rsidR="00C864D6" w:rsidRPr="00E63B52">
              <w:t>ор</w:t>
            </w:r>
            <w:r>
              <w:t>мирование проектной команды;</w:t>
            </w:r>
            <w:r>
              <w:br/>
              <w:t>- р</w:t>
            </w:r>
            <w:r w:rsidR="00C864D6" w:rsidRPr="00E63B52">
              <w:t>азработка дорожной</w:t>
            </w:r>
            <w:r>
              <w:t xml:space="preserve"> карты проекта;</w:t>
            </w:r>
            <w:r>
              <w:br/>
              <w:t>- о</w:t>
            </w:r>
            <w:r w:rsidR="00C864D6" w:rsidRPr="00E63B52">
              <w:t>бучение педагогов.</w:t>
            </w:r>
          </w:p>
        </w:tc>
        <w:tc>
          <w:tcPr>
            <w:tcW w:w="0" w:type="auto"/>
            <w:hideMark/>
          </w:tcPr>
          <w:p w:rsidR="00C864D6" w:rsidRPr="00E63B52" w:rsidRDefault="00D92DB2" w:rsidP="00D92DB2">
            <w:r>
              <w:t>- SWOT-анализ;</w:t>
            </w:r>
            <w:r>
              <w:br/>
              <w:t>- а</w:t>
            </w:r>
            <w:r w:rsidR="00C864D6" w:rsidRPr="00E63B52">
              <w:t>нкетирование и опрос обучаю</w:t>
            </w:r>
            <w:r>
              <w:t>щихся и родителей;</w:t>
            </w:r>
            <w:r>
              <w:br/>
              <w:t>- п</w:t>
            </w:r>
            <w:r w:rsidR="00C864D6" w:rsidRPr="00E63B52">
              <w:t>едс</w:t>
            </w:r>
            <w:r>
              <w:t>овет, стратегические сессии;</w:t>
            </w:r>
            <w:r>
              <w:br/>
              <w:t>- с</w:t>
            </w:r>
            <w:r w:rsidR="00C864D6" w:rsidRPr="00E63B52">
              <w:t xml:space="preserve">еминары и </w:t>
            </w:r>
            <w:proofErr w:type="spellStart"/>
            <w:r w:rsidR="00C864D6" w:rsidRPr="00E63B52">
              <w:t>вебинары</w:t>
            </w:r>
            <w:proofErr w:type="spellEnd"/>
            <w:r w:rsidR="00C864D6" w:rsidRPr="00E63B52">
              <w:t xml:space="preserve"> по педагогическим практикам.</w:t>
            </w:r>
          </w:p>
        </w:tc>
        <w:tc>
          <w:tcPr>
            <w:tcW w:w="0" w:type="auto"/>
            <w:hideMark/>
          </w:tcPr>
          <w:p w:rsidR="00C864D6" w:rsidRPr="00E63B52" w:rsidRDefault="00D92DB2" w:rsidP="00D92DB2">
            <w:r>
              <w:t>- определены точки роста;</w:t>
            </w:r>
            <w:r>
              <w:br/>
              <w:t>- подготовлена команда проекта;</w:t>
            </w:r>
            <w:r>
              <w:br/>
              <w:t>- с</w:t>
            </w:r>
            <w:r w:rsidR="00C864D6" w:rsidRPr="00E63B52">
              <w:t>формированы индивиду</w:t>
            </w:r>
            <w:r>
              <w:t>альные траектории педагогов;</w:t>
            </w:r>
            <w:r>
              <w:br/>
              <w:t>- п</w:t>
            </w:r>
            <w:r w:rsidR="00C864D6" w:rsidRPr="00E63B52">
              <w:t>лан внедрения практик утверждён.</w:t>
            </w:r>
          </w:p>
        </w:tc>
      </w:tr>
      <w:tr w:rsidR="00C864D6" w:rsidRPr="00E63B52" w:rsidTr="00C80BB2">
        <w:tc>
          <w:tcPr>
            <w:tcW w:w="0" w:type="auto"/>
            <w:hideMark/>
          </w:tcPr>
          <w:p w:rsidR="00C864D6" w:rsidRPr="00E63B52" w:rsidRDefault="00C864D6" w:rsidP="00D92DB2">
            <w:r w:rsidRPr="00E63B52">
              <w:rPr>
                <w:b/>
                <w:bCs/>
              </w:rPr>
              <w:t>II. Внедренческий (2025–2027)</w:t>
            </w:r>
          </w:p>
        </w:tc>
        <w:tc>
          <w:tcPr>
            <w:tcW w:w="0" w:type="auto"/>
            <w:hideMark/>
          </w:tcPr>
          <w:p w:rsidR="00C864D6" w:rsidRPr="00E63B52" w:rsidRDefault="00D92DB2" w:rsidP="00D92DB2">
            <w:r>
              <w:t>- р</w:t>
            </w:r>
            <w:r w:rsidR="00C864D6" w:rsidRPr="00E63B52">
              <w:t>еализация эффективных педагогических практик в учебной и внеурочной деятельности:</w:t>
            </w:r>
            <w:r w:rsidR="00C864D6" w:rsidRPr="00E63B52">
              <w:br/>
              <w:t>• работа с ОВЗ;</w:t>
            </w:r>
            <w:r w:rsidR="00C864D6" w:rsidRPr="00E63B52">
              <w:br/>
              <w:t>• сенсорная комната;</w:t>
            </w:r>
            <w:r w:rsidR="00C864D6" w:rsidRPr="00E63B52">
              <w:br/>
              <w:t>• театр, медиация;</w:t>
            </w:r>
            <w:r w:rsidR="00C864D6" w:rsidRPr="00E63B52">
              <w:br/>
              <w:t xml:space="preserve">• </w:t>
            </w:r>
            <w:proofErr w:type="spellStart"/>
            <w:r w:rsidR="00C864D6" w:rsidRPr="00E63B52">
              <w:t>soft</w:t>
            </w:r>
            <w:proofErr w:type="spellEnd"/>
            <w:r w:rsidR="00C864D6" w:rsidRPr="00E63B52">
              <w:t xml:space="preserve"> </w:t>
            </w:r>
            <w:proofErr w:type="spellStart"/>
            <w:r w:rsidR="00C864D6" w:rsidRPr="00E63B52">
              <w:t>skills</w:t>
            </w:r>
            <w:proofErr w:type="spellEnd"/>
            <w:r w:rsidR="00C864D6" w:rsidRPr="00E63B52">
              <w:t xml:space="preserve">, ЭИ, </w:t>
            </w:r>
            <w:proofErr w:type="spellStart"/>
            <w:r w:rsidR="00C864D6" w:rsidRPr="00E63B52">
              <w:t>н</w:t>
            </w:r>
            <w:r>
              <w:t>ейрогимнастика</w:t>
            </w:r>
            <w:proofErr w:type="spellEnd"/>
            <w:r>
              <w:t>, каллиграфия;</w:t>
            </w:r>
            <w:r>
              <w:br/>
              <w:t>- и</w:t>
            </w:r>
            <w:r w:rsidR="00C864D6" w:rsidRPr="00E63B52">
              <w:t>нд</w:t>
            </w:r>
            <w:r>
              <w:t>ивидуальные кейсы педагогов;</w:t>
            </w:r>
            <w:r>
              <w:br/>
              <w:t>- с</w:t>
            </w:r>
            <w:r w:rsidR="00C864D6" w:rsidRPr="00E63B52">
              <w:t xml:space="preserve">оздание </w:t>
            </w:r>
            <w:proofErr w:type="spellStart"/>
            <w:r w:rsidR="00C864D6" w:rsidRPr="00E63B52">
              <w:t>видеокаталога</w:t>
            </w:r>
            <w:proofErr w:type="spellEnd"/>
            <w:r w:rsidR="00C864D6" w:rsidRPr="00E63B52">
              <w:t xml:space="preserve"> и методического банка.</w:t>
            </w:r>
          </w:p>
        </w:tc>
        <w:tc>
          <w:tcPr>
            <w:tcW w:w="0" w:type="auto"/>
            <w:hideMark/>
          </w:tcPr>
          <w:p w:rsidR="00C864D6" w:rsidRPr="00E63B52" w:rsidRDefault="00D92DB2" w:rsidP="00D92DB2">
            <w:r>
              <w:t>- т</w:t>
            </w:r>
            <w:r w:rsidR="00C864D6" w:rsidRPr="00E63B52">
              <w:t xml:space="preserve">ехнологии проблемного и </w:t>
            </w:r>
            <w:proofErr w:type="spellStart"/>
            <w:r w:rsidR="00C864D6" w:rsidRPr="00E63B52">
              <w:t>деятельностного</w:t>
            </w:r>
            <w:proofErr w:type="spellEnd"/>
            <w:r w:rsidR="00C864D6" w:rsidRPr="00E63B52">
              <w:t xml:space="preserve"> обучения;</w:t>
            </w:r>
            <w:r w:rsidR="00C864D6" w:rsidRPr="00E63B52">
              <w:br/>
              <w:t>- Кейс-метод;</w:t>
            </w:r>
            <w:r w:rsidR="00C864D6" w:rsidRPr="00E63B52">
              <w:br/>
              <w:t>- Интерактивные формы (деловые игры, тренинги, мастер-классы);</w:t>
            </w:r>
            <w:r w:rsidR="00C864D6" w:rsidRPr="00E63B52">
              <w:br/>
              <w:t>-</w:t>
            </w:r>
            <w:r>
              <w:t xml:space="preserve"> р</w:t>
            </w:r>
            <w:r w:rsidR="00C864D6" w:rsidRPr="00E63B52">
              <w:t xml:space="preserve">абота с цифровыми ресурсами (ИИ, </w:t>
            </w:r>
            <w:proofErr w:type="spellStart"/>
            <w:r w:rsidR="00C864D6" w:rsidRPr="00E63B52">
              <w:t>Canva</w:t>
            </w:r>
            <w:proofErr w:type="spellEnd"/>
            <w:r w:rsidR="00C864D6" w:rsidRPr="00E63B52">
              <w:t xml:space="preserve">, </w:t>
            </w:r>
            <w:proofErr w:type="spellStart"/>
            <w:r w:rsidR="00C864D6" w:rsidRPr="00E63B52">
              <w:t>LearningApps</w:t>
            </w:r>
            <w:proofErr w:type="spellEnd"/>
            <w:r w:rsidR="00C864D6" w:rsidRPr="00E63B52">
              <w:t>).</w:t>
            </w:r>
          </w:p>
        </w:tc>
        <w:tc>
          <w:tcPr>
            <w:tcW w:w="0" w:type="auto"/>
            <w:hideMark/>
          </w:tcPr>
          <w:p w:rsidR="00C864D6" w:rsidRPr="00E63B52" w:rsidRDefault="00D92DB2" w:rsidP="00D92DB2">
            <w:r>
              <w:t>- п</w:t>
            </w:r>
            <w:r w:rsidR="00C864D6" w:rsidRPr="00E63B52">
              <w:t>овышена мотивация обучаю</w:t>
            </w:r>
            <w:r>
              <w:t>щихся;</w:t>
            </w:r>
            <w:r>
              <w:br/>
              <w:t>- с</w:t>
            </w:r>
            <w:r w:rsidR="00C864D6" w:rsidRPr="00E63B52">
              <w:t>нижена тревожно</w:t>
            </w:r>
            <w:r>
              <w:t>сть, особенно у детей с ОВЗ;</w:t>
            </w:r>
            <w:r>
              <w:br/>
              <w:t>- р</w:t>
            </w:r>
            <w:r w:rsidR="00C864D6" w:rsidRPr="00E63B52">
              <w:t>еа</w:t>
            </w:r>
            <w:r>
              <w:t>лизовано не менее 30 кейсов;</w:t>
            </w:r>
            <w:r>
              <w:br/>
              <w:t>- с</w:t>
            </w:r>
            <w:r w:rsidR="00C864D6" w:rsidRPr="00E63B52">
              <w:t xml:space="preserve">оздана сенсорная комната и </w:t>
            </w:r>
            <w:proofErr w:type="spellStart"/>
            <w:r w:rsidR="00C864D6" w:rsidRPr="00E63B52">
              <w:t>медиабанк</w:t>
            </w:r>
            <w:proofErr w:type="spellEnd"/>
            <w:r w:rsidR="00C864D6" w:rsidRPr="00E63B52">
              <w:t>.</w:t>
            </w:r>
          </w:p>
        </w:tc>
      </w:tr>
      <w:tr w:rsidR="00C864D6" w:rsidRPr="00E63B52" w:rsidTr="00C80BB2">
        <w:tc>
          <w:tcPr>
            <w:tcW w:w="0" w:type="auto"/>
            <w:hideMark/>
          </w:tcPr>
          <w:p w:rsidR="00C864D6" w:rsidRPr="00E63B52" w:rsidRDefault="00C864D6" w:rsidP="00D92DB2">
            <w:r w:rsidRPr="00E63B52">
              <w:rPr>
                <w:b/>
                <w:bCs/>
              </w:rPr>
              <w:t xml:space="preserve">III. Результативно-обобщающий </w:t>
            </w:r>
            <w:r w:rsidRPr="00E63B52">
              <w:rPr>
                <w:b/>
                <w:bCs/>
              </w:rPr>
              <w:lastRenderedPageBreak/>
              <w:t>(2027–2028)</w:t>
            </w:r>
          </w:p>
        </w:tc>
        <w:tc>
          <w:tcPr>
            <w:tcW w:w="0" w:type="auto"/>
            <w:hideMark/>
          </w:tcPr>
          <w:p w:rsidR="00C864D6" w:rsidRPr="00E63B52" w:rsidRDefault="00D92DB2" w:rsidP="00D92DB2">
            <w:r>
              <w:lastRenderedPageBreak/>
              <w:t>- а</w:t>
            </w:r>
            <w:r w:rsidR="00C864D6" w:rsidRPr="00E63B52">
              <w:t>н</w:t>
            </w:r>
            <w:r>
              <w:t xml:space="preserve">ализ результатов </w:t>
            </w:r>
            <w:r>
              <w:lastRenderedPageBreak/>
              <w:t>реализации;</w:t>
            </w:r>
            <w:r>
              <w:br/>
              <w:t>- с</w:t>
            </w:r>
            <w:r w:rsidR="00C864D6" w:rsidRPr="00E63B52">
              <w:t>ис</w:t>
            </w:r>
            <w:r>
              <w:t>тематизация успешных кейсов;</w:t>
            </w:r>
            <w:r>
              <w:br/>
              <w:t>- п</w:t>
            </w:r>
            <w:r w:rsidR="00C864D6" w:rsidRPr="00E63B52">
              <w:t>одготовка методических материалов, сборнико</w:t>
            </w:r>
            <w:r>
              <w:t>в, QR-сборников, публикаций;</w:t>
            </w:r>
            <w:r>
              <w:br/>
              <w:t>- п</w:t>
            </w:r>
            <w:r w:rsidR="00C864D6" w:rsidRPr="00E63B52">
              <w:t>роведение</w:t>
            </w:r>
            <w:r>
              <w:t xml:space="preserve"> муниципального образовательного мероприятия, </w:t>
            </w:r>
            <w:r w:rsidR="00C864D6" w:rsidRPr="00E63B52">
              <w:t xml:space="preserve"> регионального форума.</w:t>
            </w:r>
          </w:p>
        </w:tc>
        <w:tc>
          <w:tcPr>
            <w:tcW w:w="0" w:type="auto"/>
            <w:hideMark/>
          </w:tcPr>
          <w:p w:rsidR="00C864D6" w:rsidRPr="00E63B52" w:rsidRDefault="00D92DB2" w:rsidP="00D92DB2">
            <w:r>
              <w:lastRenderedPageBreak/>
              <w:t>- экспертная оценка;</w:t>
            </w:r>
            <w:r>
              <w:br/>
            </w:r>
            <w:r>
              <w:lastRenderedPageBreak/>
              <w:t>- с</w:t>
            </w:r>
            <w:r w:rsidR="00C864D6" w:rsidRPr="00E63B52">
              <w:t>равнительны</w:t>
            </w:r>
            <w:r>
              <w:t>й анализ данных диагностики;</w:t>
            </w:r>
            <w:r>
              <w:br/>
              <w:t>- п</w:t>
            </w:r>
            <w:r w:rsidR="00C864D6" w:rsidRPr="00E63B52">
              <w:t>ортфолио педагога</w:t>
            </w:r>
            <w:r>
              <w:t xml:space="preserve"> и цифровая витрина практик;</w:t>
            </w:r>
            <w:r>
              <w:br/>
              <w:t>- о</w:t>
            </w:r>
            <w:r w:rsidR="00C864D6" w:rsidRPr="00E63B52">
              <w:t>братная связь от участников проекта.</w:t>
            </w:r>
          </w:p>
        </w:tc>
        <w:tc>
          <w:tcPr>
            <w:tcW w:w="0" w:type="auto"/>
            <w:hideMark/>
          </w:tcPr>
          <w:p w:rsidR="00C864D6" w:rsidRPr="00E63B52" w:rsidRDefault="00D92DB2" w:rsidP="00D92DB2">
            <w:r>
              <w:lastRenderedPageBreak/>
              <w:t>- в</w:t>
            </w:r>
            <w:r w:rsidR="00C864D6" w:rsidRPr="00E63B52">
              <w:t xml:space="preserve">ыпущен кейс-банк и </w:t>
            </w:r>
            <w:r w:rsidR="00C864D6" w:rsidRPr="00E63B52">
              <w:lastRenderedPageBreak/>
              <w:t xml:space="preserve">методический </w:t>
            </w:r>
            <w:r>
              <w:t>сборник;</w:t>
            </w:r>
            <w:r>
              <w:br/>
              <w:t>- п</w:t>
            </w:r>
            <w:r w:rsidR="00C864D6" w:rsidRPr="00E63B52">
              <w:t>овышен уровень качества о</w:t>
            </w:r>
            <w:r>
              <w:t>бразования (по диагностике);</w:t>
            </w:r>
            <w:r>
              <w:br/>
              <w:t>- м</w:t>
            </w:r>
            <w:r w:rsidR="00C864D6" w:rsidRPr="00E63B52">
              <w:t>одель интеграции внедрена в практику школы.</w:t>
            </w:r>
          </w:p>
        </w:tc>
      </w:tr>
    </w:tbl>
    <w:p w:rsidR="00113C41" w:rsidRPr="00E63B52" w:rsidRDefault="00113C41" w:rsidP="005948F2">
      <w:pPr>
        <w:spacing w:before="100" w:beforeAutospacing="1" w:after="100" w:afterAutospacing="1" w:line="360" w:lineRule="auto"/>
        <w:jc w:val="center"/>
        <w:outlineLvl w:val="2"/>
        <w:rPr>
          <w:b/>
          <w:bCs/>
          <w:sz w:val="28"/>
          <w:szCs w:val="28"/>
        </w:rPr>
      </w:pPr>
      <w:r w:rsidRPr="00E63B52">
        <w:rPr>
          <w:b/>
          <w:bCs/>
          <w:sz w:val="28"/>
          <w:szCs w:val="28"/>
        </w:rPr>
        <w:lastRenderedPageBreak/>
        <w:t>Система мониторин</w:t>
      </w:r>
      <w:r w:rsidR="005948F2">
        <w:rPr>
          <w:b/>
          <w:bCs/>
          <w:sz w:val="28"/>
          <w:szCs w:val="28"/>
        </w:rPr>
        <w:t>га и методическое сопровождение</w:t>
      </w:r>
    </w:p>
    <w:p w:rsidR="00113C41" w:rsidRPr="00E63B52" w:rsidRDefault="00113C41" w:rsidP="005948F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b/>
          <w:bCs/>
          <w:sz w:val="28"/>
          <w:szCs w:val="28"/>
        </w:rPr>
        <w:t>Мониторинг включает:</w:t>
      </w:r>
    </w:p>
    <w:p w:rsidR="00113C41" w:rsidRPr="00E63B52" w:rsidRDefault="00113C41" w:rsidP="005948F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Ежемесячный педагогический совет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Анализ индивидуальных образовательных маршрутов обучающихся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Диагностические срезы (входной, промежуточный, итоговый)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Психолого-педагогический мониторинг EQ и когнитивных навыков</w:t>
      </w:r>
      <w:r w:rsidR="005948F2">
        <w:rPr>
          <w:sz w:val="28"/>
          <w:szCs w:val="28"/>
        </w:rPr>
        <w:t>.</w:t>
      </w:r>
    </w:p>
    <w:p w:rsidR="00113C41" w:rsidRPr="00E63B52" w:rsidRDefault="00113C41" w:rsidP="005948F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b/>
          <w:bCs/>
          <w:sz w:val="28"/>
          <w:szCs w:val="28"/>
        </w:rPr>
        <w:t>Анкетирование и формы обратной связи:</w:t>
      </w:r>
    </w:p>
    <w:p w:rsidR="00113C41" w:rsidRPr="00E63B52" w:rsidRDefault="00113C41" w:rsidP="005948F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Анкеты для педагогов по удовлетворённости и эффективности методик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Анкеты для родителей о комфортности образовательной среды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Опросы для обучающихся о вовлеченности и интересе к обучению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Карты самоанализа педагогов по внедрённым практикам</w:t>
      </w:r>
      <w:r w:rsidR="005948F2">
        <w:rPr>
          <w:sz w:val="28"/>
          <w:szCs w:val="28"/>
        </w:rPr>
        <w:t>.</w:t>
      </w:r>
    </w:p>
    <w:p w:rsidR="00113C41" w:rsidRPr="00E63B52" w:rsidRDefault="00113C41" w:rsidP="005948F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b/>
          <w:bCs/>
          <w:sz w:val="28"/>
          <w:szCs w:val="28"/>
        </w:rPr>
        <w:t>Примеры анкет и диагностик:</w:t>
      </w:r>
    </w:p>
    <w:p w:rsidR="00113C41" w:rsidRPr="00E63B52" w:rsidRDefault="00113C41" w:rsidP="005948F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lastRenderedPageBreak/>
        <w:t>Анкета педагога (самооценка применения практик, удовлетворённость, затруднения)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Анкета родителя (восприятие изменений в ребёнке, информированность, доверие к школе)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Диагностика эмоционального интеллекта учащихся (по шкалам </w:t>
      </w:r>
      <w:proofErr w:type="spellStart"/>
      <w:r w:rsidRPr="00E63B52">
        <w:rPr>
          <w:sz w:val="28"/>
          <w:szCs w:val="28"/>
        </w:rPr>
        <w:t>эмпатии</w:t>
      </w:r>
      <w:proofErr w:type="spellEnd"/>
      <w:r w:rsidRPr="00E63B52">
        <w:rPr>
          <w:sz w:val="28"/>
          <w:szCs w:val="28"/>
        </w:rPr>
        <w:t>, самоконтроля, выражения эмоций)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Диагностика когнитивных навыков (тесты на внимание, память, скорость восприятия)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Карта </w:t>
      </w:r>
      <w:proofErr w:type="spellStart"/>
      <w:r w:rsidRPr="00E63B52">
        <w:rPr>
          <w:sz w:val="28"/>
          <w:szCs w:val="28"/>
        </w:rPr>
        <w:t>вовлечённости</w:t>
      </w:r>
      <w:proofErr w:type="spellEnd"/>
      <w:r w:rsidRPr="00E63B52">
        <w:rPr>
          <w:sz w:val="28"/>
          <w:szCs w:val="28"/>
        </w:rPr>
        <w:t xml:space="preserve"> обучающихся в треки</w:t>
      </w:r>
      <w:r w:rsidR="005948F2">
        <w:rPr>
          <w:sz w:val="28"/>
          <w:szCs w:val="28"/>
        </w:rPr>
        <w:t>.</w:t>
      </w:r>
    </w:p>
    <w:p w:rsidR="00113C41" w:rsidRPr="00E63B52" w:rsidRDefault="00113C41" w:rsidP="005948F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b/>
          <w:bCs/>
          <w:sz w:val="28"/>
          <w:szCs w:val="28"/>
        </w:rPr>
        <w:t>Методические материалы:</w:t>
      </w:r>
    </w:p>
    <w:p w:rsidR="00113C41" w:rsidRPr="00E63B52" w:rsidRDefault="00113C41" w:rsidP="005948F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Инструкции по внедрению треков в урочную и внеурочную деятельность</w:t>
      </w:r>
      <w:r w:rsidR="005948F2">
        <w:rPr>
          <w:sz w:val="28"/>
          <w:szCs w:val="28"/>
        </w:rPr>
        <w:t>;</w:t>
      </w:r>
    </w:p>
    <w:p w:rsidR="00113C41" w:rsidRPr="00E63B52" w:rsidRDefault="005948F2" w:rsidP="005948F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Гайды</w:t>
      </w:r>
      <w:proofErr w:type="spellEnd"/>
      <w:r>
        <w:rPr>
          <w:sz w:val="28"/>
          <w:szCs w:val="28"/>
        </w:rPr>
        <w:t xml:space="preserve"> (руководства</w:t>
      </w:r>
      <w:r w:rsidR="00113C41" w:rsidRPr="00E63B52">
        <w:rPr>
          <w:sz w:val="28"/>
          <w:szCs w:val="28"/>
        </w:rPr>
        <w:t xml:space="preserve">) по работе с ИИ и </w:t>
      </w:r>
      <w:proofErr w:type="spellStart"/>
      <w:r w:rsidR="00113C41" w:rsidRPr="00E63B52">
        <w:rPr>
          <w:sz w:val="28"/>
          <w:szCs w:val="28"/>
        </w:rPr>
        <w:t>нейротехнологиями</w:t>
      </w:r>
      <w:proofErr w:type="spellEnd"/>
      <w:r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Программы тренингов и сценарии занятий по EQ и медиации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Комплекты упражнений по </w:t>
      </w:r>
      <w:proofErr w:type="spellStart"/>
      <w:r w:rsidRPr="00E63B52">
        <w:rPr>
          <w:sz w:val="28"/>
          <w:szCs w:val="28"/>
        </w:rPr>
        <w:t>нейрогимнастике</w:t>
      </w:r>
      <w:proofErr w:type="spellEnd"/>
      <w:r w:rsidRPr="00E63B52">
        <w:rPr>
          <w:sz w:val="28"/>
          <w:szCs w:val="28"/>
        </w:rPr>
        <w:t xml:space="preserve"> и мнемотехникам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Методика ведения театрализованных занятий и креативного чтения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Памятка по работе с детьми с ОВЗ и их сопровождению</w:t>
      </w:r>
      <w:r w:rsidR="005948F2">
        <w:rPr>
          <w:sz w:val="28"/>
          <w:szCs w:val="28"/>
        </w:rPr>
        <w:t>;</w:t>
      </w:r>
    </w:p>
    <w:p w:rsidR="00113C41" w:rsidRPr="00E63B52" w:rsidRDefault="00113C41" w:rsidP="005948F2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Руководство по оборудованию сенсорной комнаты и её использованию</w:t>
      </w:r>
      <w:r w:rsidR="005948F2">
        <w:rPr>
          <w:sz w:val="28"/>
          <w:szCs w:val="28"/>
        </w:rPr>
        <w:t>.</w:t>
      </w:r>
    </w:p>
    <w:p w:rsidR="00113C41" w:rsidRPr="00E63B52" w:rsidRDefault="00113C41" w:rsidP="005948F2">
      <w:pPr>
        <w:spacing w:before="100" w:beforeAutospacing="1" w:after="100" w:afterAutospacing="1" w:line="360" w:lineRule="auto"/>
        <w:jc w:val="center"/>
        <w:outlineLvl w:val="2"/>
        <w:rPr>
          <w:b/>
          <w:bCs/>
          <w:sz w:val="28"/>
          <w:szCs w:val="28"/>
        </w:rPr>
      </w:pPr>
      <w:r w:rsidRPr="00E63B52">
        <w:rPr>
          <w:b/>
          <w:bCs/>
          <w:sz w:val="28"/>
          <w:szCs w:val="28"/>
        </w:rPr>
        <w:t>Индикаторы э</w:t>
      </w:r>
      <w:r w:rsidR="005948F2">
        <w:rPr>
          <w:b/>
          <w:bCs/>
          <w:sz w:val="28"/>
          <w:szCs w:val="28"/>
        </w:rPr>
        <w:t>ффективности реализации проекта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58"/>
        <w:gridCol w:w="2200"/>
        <w:gridCol w:w="2157"/>
        <w:gridCol w:w="2105"/>
      </w:tblGrid>
      <w:tr w:rsidR="00E63B52" w:rsidRPr="00E63B52" w:rsidTr="00C80BB2">
        <w:tc>
          <w:tcPr>
            <w:tcW w:w="0" w:type="auto"/>
            <w:hideMark/>
          </w:tcPr>
          <w:p w:rsidR="00113C41" w:rsidRPr="00E63B52" w:rsidRDefault="00113C41" w:rsidP="005948F2">
            <w:pPr>
              <w:jc w:val="center"/>
              <w:rPr>
                <w:b/>
                <w:bCs/>
              </w:rPr>
            </w:pPr>
            <w:r w:rsidRPr="00E63B52">
              <w:rPr>
                <w:b/>
                <w:bCs/>
              </w:rPr>
              <w:t>Направление оценки</w:t>
            </w:r>
          </w:p>
        </w:tc>
        <w:tc>
          <w:tcPr>
            <w:tcW w:w="0" w:type="auto"/>
            <w:hideMark/>
          </w:tcPr>
          <w:p w:rsidR="00113C41" w:rsidRPr="00E63B52" w:rsidRDefault="00113C41" w:rsidP="005948F2">
            <w:pPr>
              <w:jc w:val="center"/>
              <w:rPr>
                <w:b/>
                <w:bCs/>
              </w:rPr>
            </w:pPr>
            <w:r w:rsidRPr="00E63B52">
              <w:rPr>
                <w:b/>
                <w:bCs/>
              </w:rPr>
              <w:t>Индикатор</w:t>
            </w:r>
          </w:p>
        </w:tc>
        <w:tc>
          <w:tcPr>
            <w:tcW w:w="0" w:type="auto"/>
            <w:hideMark/>
          </w:tcPr>
          <w:p w:rsidR="00113C41" w:rsidRPr="00E63B52" w:rsidRDefault="00113C41" w:rsidP="005948F2">
            <w:pPr>
              <w:jc w:val="center"/>
              <w:rPr>
                <w:b/>
                <w:bCs/>
              </w:rPr>
            </w:pPr>
            <w:r w:rsidRPr="00E63B52">
              <w:rPr>
                <w:b/>
                <w:bCs/>
              </w:rPr>
              <w:t>Метод измерения</w:t>
            </w:r>
          </w:p>
        </w:tc>
        <w:tc>
          <w:tcPr>
            <w:tcW w:w="0" w:type="auto"/>
            <w:hideMark/>
          </w:tcPr>
          <w:p w:rsidR="00113C41" w:rsidRPr="00E63B52" w:rsidRDefault="00113C41" w:rsidP="005948F2">
            <w:pPr>
              <w:jc w:val="center"/>
              <w:rPr>
                <w:b/>
                <w:bCs/>
              </w:rPr>
            </w:pPr>
            <w:r w:rsidRPr="00E63B52">
              <w:rPr>
                <w:b/>
                <w:bCs/>
              </w:rPr>
              <w:t>Плановый результат</w:t>
            </w:r>
          </w:p>
        </w:tc>
      </w:tr>
      <w:tr w:rsidR="00E63B52" w:rsidRPr="00E63B52" w:rsidTr="00C80BB2">
        <w:tc>
          <w:tcPr>
            <w:tcW w:w="0" w:type="auto"/>
            <w:hideMark/>
          </w:tcPr>
          <w:p w:rsidR="00113C41" w:rsidRPr="00E63B52" w:rsidRDefault="00113C41" w:rsidP="005948F2">
            <w:pPr>
              <w:jc w:val="both"/>
            </w:pPr>
            <w:r w:rsidRPr="00E63B52">
              <w:t>Повышение качества образования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Рост доли обучающихся, показавших положительную динамику по внутреннему и внешнему мониторингу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Анализ оценочных листов, ВПР, диагностики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+15% по сравнению с исходным уровнем</w:t>
            </w:r>
          </w:p>
        </w:tc>
      </w:tr>
      <w:tr w:rsidR="00E63B52" w:rsidRPr="00E63B52" w:rsidTr="00C80BB2">
        <w:tc>
          <w:tcPr>
            <w:tcW w:w="0" w:type="auto"/>
            <w:hideMark/>
          </w:tcPr>
          <w:p w:rsidR="00113C41" w:rsidRPr="00E63B52" w:rsidRDefault="00113C41" w:rsidP="005948F2">
            <w:pPr>
              <w:jc w:val="both"/>
            </w:pPr>
            <w:r w:rsidRPr="00E63B52">
              <w:t xml:space="preserve">Эффективность </w:t>
            </w:r>
            <w:r w:rsidRPr="00E63B52">
              <w:lastRenderedPageBreak/>
              <w:t>педагогических практик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lastRenderedPageBreak/>
              <w:t xml:space="preserve">Внедрение не </w:t>
            </w:r>
            <w:r w:rsidRPr="00E63B52">
              <w:lastRenderedPageBreak/>
              <w:t>менее 5 новых педагогических технологий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lastRenderedPageBreak/>
              <w:t xml:space="preserve">Анализ рабочих </w:t>
            </w:r>
            <w:r w:rsidRPr="00E63B52">
              <w:lastRenderedPageBreak/>
              <w:t>программ, анкетирование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lastRenderedPageBreak/>
              <w:t xml:space="preserve">Реализация в </w:t>
            </w:r>
            <w:r w:rsidRPr="00E63B52">
              <w:lastRenderedPageBreak/>
              <w:t>100% классов начального звена</w:t>
            </w:r>
          </w:p>
        </w:tc>
      </w:tr>
      <w:tr w:rsidR="00E63B52" w:rsidRPr="00E63B52" w:rsidTr="00C80BB2">
        <w:tc>
          <w:tcPr>
            <w:tcW w:w="0" w:type="auto"/>
            <w:hideMark/>
          </w:tcPr>
          <w:p w:rsidR="00113C41" w:rsidRPr="00E63B52" w:rsidRDefault="00113C41" w:rsidP="005948F2">
            <w:pPr>
              <w:jc w:val="both"/>
            </w:pPr>
            <w:r w:rsidRPr="00E63B52">
              <w:lastRenderedPageBreak/>
              <w:t>Инклюзия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Участие детей с ОВЗ в 100% общешкольных мероприятий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Ведомости участия, наблюдение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Доля участия - не менее 95%</w:t>
            </w:r>
          </w:p>
        </w:tc>
      </w:tr>
      <w:tr w:rsidR="00E63B52" w:rsidRPr="00E63B52" w:rsidTr="00C80BB2">
        <w:tc>
          <w:tcPr>
            <w:tcW w:w="0" w:type="auto"/>
            <w:hideMark/>
          </w:tcPr>
          <w:p w:rsidR="00113C41" w:rsidRPr="00E63B52" w:rsidRDefault="00113C41" w:rsidP="005948F2">
            <w:pPr>
              <w:jc w:val="both"/>
            </w:pPr>
            <w:r w:rsidRPr="00E63B52">
              <w:t>Эмоциональное развитие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Повышение уровня эмоционального интеллекта обучающихся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Психологическая диагностика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Рост по шкале EQ не менее на 20%</w:t>
            </w:r>
          </w:p>
        </w:tc>
      </w:tr>
      <w:tr w:rsidR="00E63B52" w:rsidRPr="00E63B52" w:rsidTr="00C80BB2">
        <w:tc>
          <w:tcPr>
            <w:tcW w:w="0" w:type="auto"/>
            <w:hideMark/>
          </w:tcPr>
          <w:p w:rsidR="00113C41" w:rsidRPr="00E63B52" w:rsidRDefault="00113C41" w:rsidP="005948F2">
            <w:pPr>
              <w:jc w:val="both"/>
            </w:pPr>
            <w:r w:rsidRPr="00E63B52">
              <w:t>Когнитивные практики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 xml:space="preserve">Вовлеченность обучающихся в модули (мнемотехники, </w:t>
            </w:r>
            <w:proofErr w:type="spellStart"/>
            <w:r w:rsidRPr="00E63B52">
              <w:t>нейрогимнастика</w:t>
            </w:r>
            <w:proofErr w:type="spellEnd"/>
            <w:r w:rsidRPr="00E63B52">
              <w:t xml:space="preserve"> и др.)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Карты вовлеченности</w:t>
            </w:r>
          </w:p>
        </w:tc>
        <w:tc>
          <w:tcPr>
            <w:tcW w:w="0" w:type="auto"/>
            <w:hideMark/>
          </w:tcPr>
          <w:p w:rsidR="00113C41" w:rsidRPr="00E63B52" w:rsidRDefault="00113C41" w:rsidP="005E0BBB">
            <w:r w:rsidRPr="00E63B52">
              <w:t xml:space="preserve">Участие не менее 70% </w:t>
            </w:r>
            <w:r w:rsidR="005E0BBB">
              <w:t xml:space="preserve"> о</w:t>
            </w:r>
            <w:r w:rsidRPr="00E63B52">
              <w:t>бучающихся</w:t>
            </w:r>
          </w:p>
        </w:tc>
      </w:tr>
      <w:tr w:rsidR="00E63B52" w:rsidRPr="00E63B52" w:rsidTr="00C80BB2">
        <w:tc>
          <w:tcPr>
            <w:tcW w:w="0" w:type="auto"/>
            <w:hideMark/>
          </w:tcPr>
          <w:p w:rsidR="00113C41" w:rsidRPr="00E63B52" w:rsidRDefault="00113C41" w:rsidP="005948F2">
            <w:pPr>
              <w:jc w:val="both"/>
            </w:pPr>
            <w:r w:rsidRPr="00E63B52">
              <w:t>Развитие профе</w:t>
            </w:r>
            <w:r w:rsidR="00D92DB2">
              <w:t>с</w:t>
            </w:r>
            <w:r w:rsidRPr="00E63B52">
              <w:t>сиональных компетенций педагогов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Прошли повышение квалификации в рамках проекта</w:t>
            </w:r>
          </w:p>
        </w:tc>
        <w:tc>
          <w:tcPr>
            <w:tcW w:w="0" w:type="auto"/>
            <w:hideMark/>
          </w:tcPr>
          <w:p w:rsidR="00113C41" w:rsidRPr="00E63B52" w:rsidRDefault="00D92DB2" w:rsidP="00D92DB2">
            <w:r>
              <w:t>Удостоверения</w:t>
            </w:r>
            <w:r w:rsidR="00113C41" w:rsidRPr="00E63B52">
              <w:t>, аттестация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100% педагогов начальной школы</w:t>
            </w:r>
          </w:p>
        </w:tc>
      </w:tr>
      <w:tr w:rsidR="00E63B52" w:rsidRPr="00E63B52" w:rsidTr="00C80BB2">
        <w:tc>
          <w:tcPr>
            <w:tcW w:w="0" w:type="auto"/>
            <w:hideMark/>
          </w:tcPr>
          <w:p w:rsidR="00113C41" w:rsidRPr="00E63B52" w:rsidRDefault="00113C41" w:rsidP="005948F2">
            <w:pPr>
              <w:jc w:val="both"/>
            </w:pPr>
            <w:r w:rsidRPr="00E63B52">
              <w:t>Трансляция опыта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Количество внешних мероприятий и публикаций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Отчётность, публикации, участие в конференциях и других образовательных событиях</w:t>
            </w:r>
          </w:p>
        </w:tc>
        <w:tc>
          <w:tcPr>
            <w:tcW w:w="0" w:type="auto"/>
            <w:hideMark/>
          </w:tcPr>
          <w:p w:rsidR="00113C41" w:rsidRPr="00E63B52" w:rsidRDefault="00113C41" w:rsidP="00D92DB2">
            <w:r w:rsidRPr="00E63B52">
              <w:t>Не менее 5 публикаций и 3 конференций и других образовательных событий</w:t>
            </w:r>
          </w:p>
        </w:tc>
      </w:tr>
    </w:tbl>
    <w:p w:rsidR="00113C41" w:rsidRPr="00E63B52" w:rsidRDefault="00113C41" w:rsidP="005948F2">
      <w:pPr>
        <w:spacing w:before="100" w:beforeAutospacing="1" w:after="100" w:afterAutospacing="1" w:line="360" w:lineRule="auto"/>
        <w:jc w:val="center"/>
        <w:outlineLvl w:val="2"/>
        <w:rPr>
          <w:b/>
          <w:bCs/>
          <w:sz w:val="28"/>
          <w:szCs w:val="28"/>
        </w:rPr>
      </w:pPr>
      <w:r w:rsidRPr="00E63B52">
        <w:rPr>
          <w:b/>
          <w:sz w:val="28"/>
          <w:szCs w:val="28"/>
        </w:rPr>
        <w:t>Перечень научных и (или) учебно-методических разработок по теме ин</w:t>
      </w:r>
      <w:r w:rsidR="005948F2">
        <w:rPr>
          <w:b/>
          <w:sz w:val="28"/>
          <w:szCs w:val="28"/>
        </w:rPr>
        <w:t>новационного проекта</w:t>
      </w:r>
      <w:r w:rsidRPr="00E63B52">
        <w:rPr>
          <w:b/>
          <w:sz w:val="28"/>
          <w:szCs w:val="28"/>
        </w:rPr>
        <w:t>, использованных при его разработке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E63B52">
        <w:rPr>
          <w:sz w:val="28"/>
          <w:szCs w:val="28"/>
        </w:rPr>
        <w:t>Занков</w:t>
      </w:r>
      <w:proofErr w:type="spellEnd"/>
      <w:r w:rsidRPr="00E63B52">
        <w:rPr>
          <w:sz w:val="28"/>
          <w:szCs w:val="28"/>
        </w:rPr>
        <w:t xml:space="preserve"> Л.В. </w:t>
      </w:r>
      <w:r w:rsidRPr="00E63B52">
        <w:rPr>
          <w:bCs/>
          <w:sz w:val="28"/>
          <w:szCs w:val="28"/>
        </w:rPr>
        <w:t>Общая теория развивающего обучения.</w:t>
      </w:r>
      <w:r w:rsidRPr="00E63B52">
        <w:rPr>
          <w:sz w:val="28"/>
          <w:szCs w:val="28"/>
        </w:rPr>
        <w:t xml:space="preserve"> — М.: Просвещение, 1981. — 224 с.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E63B52">
        <w:rPr>
          <w:sz w:val="28"/>
          <w:szCs w:val="28"/>
        </w:rPr>
        <w:t>Лурия</w:t>
      </w:r>
      <w:proofErr w:type="spellEnd"/>
      <w:r w:rsidRPr="00E63B52">
        <w:rPr>
          <w:sz w:val="28"/>
          <w:szCs w:val="28"/>
        </w:rPr>
        <w:t xml:space="preserve"> </w:t>
      </w:r>
      <w:proofErr w:type="spellStart"/>
      <w:r w:rsidRPr="00E63B52">
        <w:rPr>
          <w:sz w:val="28"/>
          <w:szCs w:val="28"/>
        </w:rPr>
        <w:t>А.Р.</w:t>
      </w:r>
      <w:r w:rsidRPr="00E63B52">
        <w:rPr>
          <w:bCs/>
          <w:sz w:val="28"/>
          <w:szCs w:val="28"/>
        </w:rPr>
        <w:t>Высшие</w:t>
      </w:r>
      <w:proofErr w:type="spellEnd"/>
      <w:r w:rsidRPr="00E63B52">
        <w:rPr>
          <w:bCs/>
          <w:sz w:val="28"/>
          <w:szCs w:val="28"/>
        </w:rPr>
        <w:t xml:space="preserve"> корковые функции человека.</w:t>
      </w:r>
      <w:r w:rsidRPr="00E63B52">
        <w:rPr>
          <w:sz w:val="28"/>
          <w:szCs w:val="28"/>
        </w:rPr>
        <w:t xml:space="preserve"> — М.: Изд-во МГУ, 1966. — 350 с.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en-US"/>
        </w:rPr>
      </w:pPr>
      <w:r w:rsidRPr="00E63B52">
        <w:rPr>
          <w:sz w:val="28"/>
          <w:szCs w:val="28"/>
          <w:lang w:val="en-US"/>
        </w:rPr>
        <w:t xml:space="preserve">Goleman D. </w:t>
      </w:r>
      <w:r w:rsidRPr="00E63B52">
        <w:rPr>
          <w:bCs/>
          <w:sz w:val="28"/>
          <w:szCs w:val="28"/>
          <w:lang w:val="en-US"/>
        </w:rPr>
        <w:t>Emotional Intelligence: Why It Can Matter More Than IQ.</w:t>
      </w:r>
      <w:r w:rsidRPr="00E63B52">
        <w:rPr>
          <w:sz w:val="28"/>
          <w:szCs w:val="28"/>
          <w:lang w:val="en-US"/>
        </w:rPr>
        <w:t xml:space="preserve"> — New York: Bantam Books, 1995.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en-US"/>
        </w:rPr>
      </w:pPr>
      <w:r w:rsidRPr="00E63B52">
        <w:rPr>
          <w:sz w:val="28"/>
          <w:szCs w:val="28"/>
          <w:lang w:val="en-US"/>
        </w:rPr>
        <w:t xml:space="preserve">Gardner </w:t>
      </w:r>
      <w:proofErr w:type="spellStart"/>
      <w:r w:rsidRPr="00E63B52">
        <w:rPr>
          <w:sz w:val="28"/>
          <w:szCs w:val="28"/>
          <w:lang w:val="en-US"/>
        </w:rPr>
        <w:t>H.</w:t>
      </w:r>
      <w:r w:rsidRPr="00E63B52">
        <w:rPr>
          <w:bCs/>
          <w:sz w:val="28"/>
          <w:szCs w:val="28"/>
          <w:lang w:val="en-US"/>
        </w:rPr>
        <w:t>Frames</w:t>
      </w:r>
      <w:proofErr w:type="spellEnd"/>
      <w:r w:rsidRPr="00E63B52">
        <w:rPr>
          <w:bCs/>
          <w:sz w:val="28"/>
          <w:szCs w:val="28"/>
          <w:lang w:val="en-US"/>
        </w:rPr>
        <w:t xml:space="preserve"> of Mind: The Theory of Multiple Intelligences.</w:t>
      </w:r>
      <w:r w:rsidRPr="00E63B52">
        <w:rPr>
          <w:sz w:val="28"/>
          <w:szCs w:val="28"/>
          <w:lang w:val="en-US"/>
        </w:rPr>
        <w:t xml:space="preserve"> — New York: Basic Books, 1983.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lastRenderedPageBreak/>
        <w:t xml:space="preserve">Гаврилова </w:t>
      </w:r>
      <w:proofErr w:type="spellStart"/>
      <w:r w:rsidRPr="00E63B52">
        <w:rPr>
          <w:sz w:val="28"/>
          <w:szCs w:val="28"/>
        </w:rPr>
        <w:t>Т.А.</w:t>
      </w:r>
      <w:r w:rsidRPr="00E63B52">
        <w:rPr>
          <w:bCs/>
          <w:sz w:val="28"/>
          <w:szCs w:val="28"/>
        </w:rPr>
        <w:t>Инклюзивное</w:t>
      </w:r>
      <w:proofErr w:type="spellEnd"/>
      <w:r w:rsidRPr="00E63B52">
        <w:rPr>
          <w:bCs/>
          <w:sz w:val="28"/>
          <w:szCs w:val="28"/>
        </w:rPr>
        <w:t xml:space="preserve"> образование: теория и практика.</w:t>
      </w:r>
      <w:r w:rsidRPr="00E63B52">
        <w:rPr>
          <w:sz w:val="28"/>
          <w:szCs w:val="28"/>
        </w:rPr>
        <w:t xml:space="preserve"> — М.: Академия, 2017. — 320 с.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Паперная </w:t>
      </w:r>
      <w:proofErr w:type="spellStart"/>
      <w:r w:rsidRPr="00E63B52">
        <w:rPr>
          <w:sz w:val="28"/>
          <w:szCs w:val="28"/>
        </w:rPr>
        <w:t>Е.В.</w:t>
      </w:r>
      <w:r w:rsidRPr="00E63B52">
        <w:rPr>
          <w:bCs/>
          <w:sz w:val="28"/>
          <w:szCs w:val="28"/>
        </w:rPr>
        <w:t>Нейропедагогика</w:t>
      </w:r>
      <w:proofErr w:type="spellEnd"/>
      <w:r w:rsidRPr="00E63B52">
        <w:rPr>
          <w:bCs/>
          <w:sz w:val="28"/>
          <w:szCs w:val="28"/>
        </w:rPr>
        <w:t>: современные технологии обучения и развития.</w:t>
      </w:r>
      <w:r w:rsidRPr="00E63B52">
        <w:rPr>
          <w:sz w:val="28"/>
          <w:szCs w:val="28"/>
        </w:rPr>
        <w:t xml:space="preserve"> — СПб.: Питер, 2020. — 280 с.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Министерство просвещения Российской </w:t>
      </w:r>
      <w:proofErr w:type="spellStart"/>
      <w:r w:rsidRPr="00E63B52">
        <w:rPr>
          <w:sz w:val="28"/>
          <w:szCs w:val="28"/>
        </w:rPr>
        <w:t>Федерации.</w:t>
      </w:r>
      <w:r w:rsidRPr="00E63B52">
        <w:rPr>
          <w:bCs/>
          <w:sz w:val="28"/>
          <w:szCs w:val="28"/>
        </w:rPr>
        <w:t>Методические</w:t>
      </w:r>
      <w:proofErr w:type="spellEnd"/>
      <w:r w:rsidRPr="00E63B52">
        <w:rPr>
          <w:bCs/>
          <w:sz w:val="28"/>
          <w:szCs w:val="28"/>
        </w:rPr>
        <w:t xml:space="preserve"> рекомендации по организации инклюзивного образования в общеобразовательных организациях.</w:t>
      </w:r>
      <w:r w:rsidRPr="00E63B52">
        <w:rPr>
          <w:sz w:val="28"/>
          <w:szCs w:val="28"/>
        </w:rPr>
        <w:t xml:space="preserve"> — Москва, 2019. — 45 с.</w:t>
      </w:r>
      <w:r w:rsidRPr="00E63B52">
        <w:rPr>
          <w:sz w:val="28"/>
          <w:szCs w:val="28"/>
        </w:rPr>
        <w:br/>
        <w:t>URL: https://минпросвещения.рф/инклюзивное-образование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Указ Президента РФ № 474 от 21.07.2020 </w:t>
      </w:r>
      <w:r w:rsidRPr="00E63B52">
        <w:rPr>
          <w:bCs/>
          <w:sz w:val="28"/>
          <w:szCs w:val="28"/>
        </w:rPr>
        <w:t>О национальных целях развития Российской Федерации на период до 2030 года.</w:t>
      </w:r>
      <w:r w:rsidRPr="00E63B52">
        <w:rPr>
          <w:sz w:val="28"/>
          <w:szCs w:val="28"/>
        </w:rPr>
        <w:br/>
        <w:t>URL: http://kremlin.ru/acts/bank/45517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Лапин Н.И., Смирнова Е.В. </w:t>
      </w:r>
      <w:r w:rsidRPr="00E63B52">
        <w:rPr>
          <w:bCs/>
          <w:sz w:val="28"/>
          <w:szCs w:val="28"/>
        </w:rPr>
        <w:t>Развитие эмоционального интеллекта у школьников: методическое пособие.</w:t>
      </w:r>
      <w:r w:rsidRPr="00E63B52">
        <w:rPr>
          <w:sz w:val="28"/>
          <w:szCs w:val="28"/>
        </w:rPr>
        <w:t xml:space="preserve"> — М.: Просвещение, 2018. — 150 с.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Методические материалы по </w:t>
      </w:r>
      <w:proofErr w:type="spellStart"/>
      <w:r w:rsidRPr="00E63B52">
        <w:rPr>
          <w:sz w:val="28"/>
          <w:szCs w:val="28"/>
        </w:rPr>
        <w:t>нейротехнологиям</w:t>
      </w:r>
      <w:proofErr w:type="spellEnd"/>
      <w:r w:rsidRPr="00E63B52">
        <w:rPr>
          <w:sz w:val="28"/>
          <w:szCs w:val="28"/>
        </w:rPr>
        <w:t xml:space="preserve"> и ИИ в образовании:</w:t>
      </w:r>
      <w:r w:rsidRPr="00E63B52">
        <w:rPr>
          <w:sz w:val="28"/>
          <w:szCs w:val="28"/>
        </w:rPr>
        <w:br/>
        <w:t>— Платформа «Российская электронная школа».</w:t>
      </w:r>
      <w:r w:rsidRPr="00E63B52">
        <w:rPr>
          <w:sz w:val="28"/>
          <w:szCs w:val="28"/>
        </w:rPr>
        <w:br/>
        <w:t xml:space="preserve">URL: </w:t>
      </w:r>
      <w:hyperlink r:id="rId6" w:tgtFrame="_new" w:history="1">
        <w:r w:rsidRPr="00E63B52">
          <w:rPr>
            <w:color w:val="0000FF"/>
            <w:sz w:val="28"/>
            <w:szCs w:val="28"/>
            <w:u w:val="single"/>
          </w:rPr>
          <w:t>https://resh.edu.ru</w:t>
        </w:r>
      </w:hyperlink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Баженова Е.С., Козлова Т.В. </w:t>
      </w:r>
      <w:r w:rsidRPr="00E63B52">
        <w:rPr>
          <w:bCs/>
          <w:sz w:val="28"/>
          <w:szCs w:val="28"/>
        </w:rPr>
        <w:t>Мнемотехники и когнитивное развитие детей.</w:t>
      </w:r>
      <w:r w:rsidRPr="00E63B52">
        <w:rPr>
          <w:sz w:val="28"/>
          <w:szCs w:val="28"/>
        </w:rPr>
        <w:t xml:space="preserve"> — М.: Вита-Пресс, 2019. — 200 с.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>Методические рекомендации по организации сенсорных комнат:</w:t>
      </w:r>
      <w:r w:rsidRPr="00E63B52">
        <w:rPr>
          <w:sz w:val="28"/>
          <w:szCs w:val="28"/>
        </w:rPr>
        <w:br/>
        <w:t>— Министерство труда и социальной защиты РФ, 2021.</w:t>
      </w:r>
      <w:r w:rsidRPr="00E63B52">
        <w:rPr>
          <w:sz w:val="28"/>
          <w:szCs w:val="28"/>
        </w:rPr>
        <w:br/>
        <w:t>URL: https://минтруд.рф/documents/2021/sensornye-komnaty</w:t>
      </w:r>
    </w:p>
    <w:p w:rsidR="00113C41" w:rsidRPr="00E63B52" w:rsidRDefault="00113C41" w:rsidP="005948F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Степанова И.В. </w:t>
      </w:r>
      <w:r w:rsidRPr="00E63B52">
        <w:rPr>
          <w:bCs/>
          <w:sz w:val="28"/>
          <w:szCs w:val="28"/>
        </w:rPr>
        <w:t>Театрализация в образовательном процессе: методика и практика.</w:t>
      </w:r>
      <w:r w:rsidRPr="00E63B52">
        <w:rPr>
          <w:sz w:val="28"/>
          <w:szCs w:val="28"/>
        </w:rPr>
        <w:t xml:space="preserve"> — СПб.: Речь, 2017. — 180 с.</w:t>
      </w:r>
    </w:p>
    <w:p w:rsidR="00C864D6" w:rsidRPr="00E63B52" w:rsidRDefault="00113C41" w:rsidP="006E4E15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3B52">
        <w:rPr>
          <w:sz w:val="28"/>
          <w:szCs w:val="28"/>
        </w:rPr>
        <w:t xml:space="preserve">Современные исследования по когнитивным практикам и </w:t>
      </w:r>
      <w:proofErr w:type="spellStart"/>
      <w:r w:rsidRPr="00E63B52">
        <w:rPr>
          <w:sz w:val="28"/>
          <w:szCs w:val="28"/>
        </w:rPr>
        <w:t>нейропедагогике</w:t>
      </w:r>
      <w:proofErr w:type="spellEnd"/>
      <w:r w:rsidRPr="00E63B52">
        <w:rPr>
          <w:sz w:val="28"/>
          <w:szCs w:val="28"/>
        </w:rPr>
        <w:t>:</w:t>
      </w:r>
      <w:r w:rsidRPr="00E63B52">
        <w:rPr>
          <w:sz w:val="28"/>
          <w:szCs w:val="28"/>
        </w:rPr>
        <w:br/>
        <w:t>— Журнал «Педагогика», № 4, 2022.</w:t>
      </w:r>
      <w:r w:rsidRPr="00E63B52">
        <w:rPr>
          <w:sz w:val="28"/>
          <w:szCs w:val="28"/>
        </w:rPr>
        <w:br/>
        <w:t>— Журнал «</w:t>
      </w:r>
      <w:proofErr w:type="spellStart"/>
      <w:r w:rsidRPr="00E63B52">
        <w:rPr>
          <w:sz w:val="28"/>
          <w:szCs w:val="28"/>
        </w:rPr>
        <w:t>Нейронаука</w:t>
      </w:r>
      <w:proofErr w:type="spellEnd"/>
      <w:r w:rsidRPr="00E63B52">
        <w:rPr>
          <w:sz w:val="28"/>
          <w:szCs w:val="28"/>
        </w:rPr>
        <w:t xml:space="preserve"> и образование», 2021.</w:t>
      </w:r>
      <w:r w:rsidR="006E4E15" w:rsidRPr="00E63B52">
        <w:rPr>
          <w:sz w:val="28"/>
          <w:szCs w:val="28"/>
        </w:rPr>
        <w:t xml:space="preserve"> </w:t>
      </w:r>
    </w:p>
    <w:sectPr w:rsidR="00C864D6" w:rsidRPr="00E63B52" w:rsidSect="00E63B52"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A6A"/>
    <w:multiLevelType w:val="multilevel"/>
    <w:tmpl w:val="FD08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E2C89"/>
    <w:multiLevelType w:val="hybridMultilevel"/>
    <w:tmpl w:val="85A2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09E"/>
    <w:multiLevelType w:val="hybridMultilevel"/>
    <w:tmpl w:val="A32A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26667"/>
    <w:multiLevelType w:val="multilevel"/>
    <w:tmpl w:val="8296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96FF0"/>
    <w:multiLevelType w:val="multilevel"/>
    <w:tmpl w:val="376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F85162"/>
    <w:multiLevelType w:val="hybridMultilevel"/>
    <w:tmpl w:val="25824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E466B"/>
    <w:multiLevelType w:val="multilevel"/>
    <w:tmpl w:val="50C6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91CC0"/>
    <w:multiLevelType w:val="hybridMultilevel"/>
    <w:tmpl w:val="732A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40B02"/>
    <w:multiLevelType w:val="multilevel"/>
    <w:tmpl w:val="DADA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970F7B"/>
    <w:multiLevelType w:val="multilevel"/>
    <w:tmpl w:val="136C6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15F33E9"/>
    <w:multiLevelType w:val="hybridMultilevel"/>
    <w:tmpl w:val="18C2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47907"/>
    <w:multiLevelType w:val="hybridMultilevel"/>
    <w:tmpl w:val="BE680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8044E"/>
    <w:multiLevelType w:val="multilevel"/>
    <w:tmpl w:val="922A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4F3523"/>
    <w:multiLevelType w:val="hybridMultilevel"/>
    <w:tmpl w:val="925A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8C5733"/>
    <w:multiLevelType w:val="multilevel"/>
    <w:tmpl w:val="0CE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11"/>
  </w:num>
  <w:num w:numId="7">
    <w:abstractNumId w:val="14"/>
  </w:num>
  <w:num w:numId="8">
    <w:abstractNumId w:val="13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EF"/>
    <w:rsid w:val="00113C41"/>
    <w:rsid w:val="002C71EF"/>
    <w:rsid w:val="0039453C"/>
    <w:rsid w:val="005948F2"/>
    <w:rsid w:val="005E0BBB"/>
    <w:rsid w:val="006E4E15"/>
    <w:rsid w:val="00953A3B"/>
    <w:rsid w:val="009F402B"/>
    <w:rsid w:val="00C864D6"/>
    <w:rsid w:val="00D92DB2"/>
    <w:rsid w:val="00E6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1E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C71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2C71E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2C71EF"/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7">
    <w:name w:val="Strong"/>
    <w:uiPriority w:val="22"/>
    <w:qFormat/>
    <w:rsid w:val="002C71EF"/>
    <w:rPr>
      <w:b/>
      <w:bCs/>
    </w:rPr>
  </w:style>
  <w:style w:type="paragraph" w:styleId="a8">
    <w:name w:val="Normal (Web)"/>
    <w:basedOn w:val="a"/>
    <w:uiPriority w:val="99"/>
    <w:semiHidden/>
    <w:unhideWhenUsed/>
    <w:rsid w:val="00C864D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864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1E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C71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2C71E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2C71EF"/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7">
    <w:name w:val="Strong"/>
    <w:uiPriority w:val="22"/>
    <w:qFormat/>
    <w:rsid w:val="002C71EF"/>
    <w:rPr>
      <w:b/>
      <w:bCs/>
    </w:rPr>
  </w:style>
  <w:style w:type="paragraph" w:styleId="a8">
    <w:name w:val="Normal (Web)"/>
    <w:basedOn w:val="a"/>
    <w:uiPriority w:val="99"/>
    <w:semiHidden/>
    <w:unhideWhenUsed/>
    <w:rsid w:val="00C864D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864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№18</dc:creator>
  <cp:keywords/>
  <dc:description/>
  <cp:lastModifiedBy>OLEG</cp:lastModifiedBy>
  <cp:revision>9</cp:revision>
  <dcterms:created xsi:type="dcterms:W3CDTF">2025-06-04T12:19:00Z</dcterms:created>
  <dcterms:modified xsi:type="dcterms:W3CDTF">2025-06-04T14:49:00Z</dcterms:modified>
</cp:coreProperties>
</file>