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0B" w:rsidRDefault="0068510B" w:rsidP="00A67786">
      <w:pPr>
        <w:spacing w:after="200" w:line="276" w:lineRule="auto"/>
        <w:jc w:val="center"/>
        <w:rPr>
          <w:rFonts w:eastAsia="Calibri"/>
          <w:b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>КОНСПЕКТ УРОКА учителя Дубонос Е.А.</w:t>
      </w:r>
    </w:p>
    <w:p w:rsidR="0068510B" w:rsidRPr="00BB172A" w:rsidRDefault="0068510B" w:rsidP="0068510B">
      <w:pPr>
        <w:spacing w:after="200"/>
        <w:contextualSpacing/>
        <w:jc w:val="both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Учебный предмет: английский язык</w:t>
      </w:r>
    </w:p>
    <w:p w:rsidR="0068510B" w:rsidRPr="00BB172A" w:rsidRDefault="0068510B" w:rsidP="0068510B">
      <w:pPr>
        <w:spacing w:after="200"/>
        <w:contextualSpacing/>
        <w:jc w:val="both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Класс: 5</w:t>
      </w:r>
    </w:p>
    <w:p w:rsidR="0068510B" w:rsidRPr="00BB172A" w:rsidRDefault="0068510B" w:rsidP="0068510B">
      <w:pPr>
        <w:spacing w:after="200"/>
        <w:contextualSpacing/>
        <w:jc w:val="both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 xml:space="preserve">Тема урока: </w:t>
      </w:r>
      <w:bookmarkStart w:id="0" w:name="_GoBack"/>
      <w:r w:rsidRPr="00BB172A">
        <w:rPr>
          <w:rFonts w:eastAsia="Calibri"/>
          <w:sz w:val="28"/>
          <w:szCs w:val="22"/>
          <w:lang w:eastAsia="en-US"/>
        </w:rPr>
        <w:t>«Семейные узы. Черты характера</w:t>
      </w:r>
      <w:r w:rsidR="00545F38" w:rsidRPr="00BB172A">
        <w:rPr>
          <w:rFonts w:eastAsia="Calibri"/>
          <w:sz w:val="28"/>
          <w:szCs w:val="22"/>
          <w:lang w:eastAsia="en-US"/>
        </w:rPr>
        <w:t>.</w:t>
      </w:r>
      <w:r w:rsidRPr="00BB172A">
        <w:rPr>
          <w:rFonts w:eastAsia="Calibri"/>
          <w:sz w:val="28"/>
          <w:szCs w:val="22"/>
          <w:lang w:eastAsia="en-US"/>
        </w:rPr>
        <w:t xml:space="preserve"> Интервью»</w:t>
      </w:r>
      <w:bookmarkEnd w:id="0"/>
    </w:p>
    <w:p w:rsidR="0068510B" w:rsidRPr="00BB172A" w:rsidRDefault="0068510B" w:rsidP="0068510B">
      <w:pPr>
        <w:spacing w:after="200"/>
        <w:contextualSpacing/>
        <w:jc w:val="both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Тип урока: урок обобщения и систематизации знаний.</w:t>
      </w:r>
    </w:p>
    <w:p w:rsidR="0068510B" w:rsidRPr="00BB172A" w:rsidRDefault="0068510B" w:rsidP="00402697">
      <w:pPr>
        <w:spacing w:after="200"/>
        <w:contextualSpacing/>
        <w:jc w:val="both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 xml:space="preserve">Технологии: Технология коммуникативного обучения, проблемная технология, технология парной работы, </w:t>
      </w:r>
      <w:proofErr w:type="spellStart"/>
      <w:r w:rsidRPr="00BB172A">
        <w:rPr>
          <w:rFonts w:eastAsia="Calibri"/>
          <w:sz w:val="28"/>
          <w:szCs w:val="22"/>
          <w:lang w:eastAsia="en-US"/>
        </w:rPr>
        <w:t>здоровьесберегающая</w:t>
      </w:r>
      <w:proofErr w:type="spellEnd"/>
      <w:r w:rsidRPr="00BB172A">
        <w:rPr>
          <w:rFonts w:eastAsia="Calibri"/>
          <w:sz w:val="28"/>
          <w:szCs w:val="22"/>
          <w:lang w:eastAsia="en-US"/>
        </w:rPr>
        <w:t xml:space="preserve"> технология.</w:t>
      </w:r>
    </w:p>
    <w:p w:rsidR="00402697" w:rsidRPr="00BB172A" w:rsidRDefault="00402697" w:rsidP="00402697">
      <w:pPr>
        <w:spacing w:after="200"/>
        <w:rPr>
          <w:rFonts w:eastAsia="Calibri"/>
          <w:b/>
          <w:i/>
          <w:sz w:val="28"/>
          <w:szCs w:val="22"/>
          <w:lang w:eastAsia="en-US"/>
        </w:rPr>
      </w:pPr>
    </w:p>
    <w:p w:rsidR="005C6409" w:rsidRPr="00BB172A" w:rsidRDefault="005C6409" w:rsidP="00402697">
      <w:pPr>
        <w:spacing w:after="200"/>
        <w:rPr>
          <w:rFonts w:eastAsia="Calibri"/>
          <w:b/>
          <w:i/>
          <w:sz w:val="28"/>
          <w:szCs w:val="22"/>
          <w:lang w:eastAsia="en-US"/>
        </w:rPr>
      </w:pPr>
      <w:r w:rsidRPr="00BB172A">
        <w:rPr>
          <w:rFonts w:eastAsia="Calibri"/>
          <w:b/>
          <w:i/>
          <w:sz w:val="28"/>
          <w:szCs w:val="22"/>
          <w:lang w:eastAsia="en-US"/>
        </w:rPr>
        <w:t>Цели урока</w:t>
      </w:r>
    </w:p>
    <w:p w:rsidR="005C6409" w:rsidRPr="00BB172A" w:rsidRDefault="005C6409" w:rsidP="00402697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b/>
          <w:sz w:val="28"/>
          <w:szCs w:val="22"/>
          <w:lang w:eastAsia="en-US"/>
        </w:rPr>
        <w:t>Обучающие:</w:t>
      </w:r>
      <w:r w:rsidRPr="00BB172A">
        <w:rPr>
          <w:rFonts w:eastAsia="Calibri"/>
          <w:sz w:val="28"/>
          <w:szCs w:val="22"/>
          <w:lang w:eastAsia="en-US"/>
        </w:rPr>
        <w:t xml:space="preserve"> Создать условия для обобщения и систематизации знаний по теме «Семейные узы» и «Черты характера», умение строить диалогическую речь по заданной теме.</w:t>
      </w:r>
    </w:p>
    <w:p w:rsidR="005C6409" w:rsidRPr="00BB172A" w:rsidRDefault="005C6409" w:rsidP="00402697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b/>
          <w:sz w:val="28"/>
          <w:szCs w:val="22"/>
          <w:lang w:eastAsia="en-US"/>
        </w:rPr>
        <w:t>Развивающие:</w:t>
      </w:r>
      <w:r w:rsidRPr="00BB172A">
        <w:rPr>
          <w:rFonts w:eastAsia="Calibri"/>
          <w:sz w:val="28"/>
          <w:szCs w:val="22"/>
          <w:lang w:eastAsia="en-US"/>
        </w:rPr>
        <w:t xml:space="preserve"> Развивать внимание, память, логическое мышление, обеспечить условия для развития умений сравнивать, обобщать, планировать.</w:t>
      </w:r>
    </w:p>
    <w:p w:rsidR="004465F4" w:rsidRPr="00BB172A" w:rsidRDefault="004465F4" w:rsidP="00402697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b/>
          <w:sz w:val="28"/>
          <w:szCs w:val="22"/>
          <w:lang w:eastAsia="en-US"/>
        </w:rPr>
        <w:t>Воспитательные:</w:t>
      </w:r>
      <w:r w:rsidRPr="00BB172A">
        <w:rPr>
          <w:rFonts w:eastAsia="Calibri"/>
          <w:sz w:val="28"/>
          <w:szCs w:val="22"/>
          <w:lang w:eastAsia="en-US"/>
        </w:rPr>
        <w:t xml:space="preserve"> Создать условия для развития познавательного интереса, активности, инициативности, любознательности и самостоятельности в познании, обеспечить условия для воспитания положительного интереса к предмету.</w:t>
      </w:r>
    </w:p>
    <w:p w:rsidR="00512E44" w:rsidRPr="00BB172A" w:rsidRDefault="005D320E" w:rsidP="005C6409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З</w:t>
      </w:r>
      <w:r w:rsidR="00512E44" w:rsidRPr="00BB172A">
        <w:rPr>
          <w:rFonts w:eastAsia="Calibri"/>
          <w:sz w:val="28"/>
          <w:szCs w:val="22"/>
          <w:lang w:eastAsia="en-US"/>
        </w:rPr>
        <w:t>адачи урока:</w:t>
      </w:r>
    </w:p>
    <w:p w:rsidR="00F249ED" w:rsidRPr="00BB172A" w:rsidRDefault="00F249ED" w:rsidP="00F249ED">
      <w:pPr>
        <w:pStyle w:val="a7"/>
        <w:numPr>
          <w:ilvl w:val="0"/>
          <w:numId w:val="17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Развитие познавательных логических УУД анализа, синтеза, обобщения на основе анализа языкового материала в процессе работы по составлению диалогической речи.</w:t>
      </w:r>
    </w:p>
    <w:p w:rsidR="00F162A7" w:rsidRPr="00BB172A" w:rsidRDefault="00F162A7" w:rsidP="00F249ED">
      <w:pPr>
        <w:pStyle w:val="a7"/>
        <w:numPr>
          <w:ilvl w:val="0"/>
          <w:numId w:val="17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Развитие регулятивных УУД: взаимоконтроля на основе соотнесения полученного результата с результатом партнеров; развитие целеполагания через постановку учебных задач с помощью учителя; развитие планирования на основе работы по составленному плану.</w:t>
      </w:r>
    </w:p>
    <w:p w:rsidR="00F162A7" w:rsidRPr="00BB172A" w:rsidRDefault="00F162A7" w:rsidP="00F249ED">
      <w:pPr>
        <w:pStyle w:val="a7"/>
        <w:numPr>
          <w:ilvl w:val="0"/>
          <w:numId w:val="17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 xml:space="preserve">Развитие коммуникативных УУД через организацию работы в </w:t>
      </w:r>
      <w:r w:rsidR="00827F9C" w:rsidRPr="00BB172A">
        <w:rPr>
          <w:rFonts w:eastAsia="Calibri"/>
          <w:sz w:val="28"/>
          <w:szCs w:val="22"/>
          <w:lang w:eastAsia="en-US"/>
        </w:rPr>
        <w:t>паре</w:t>
      </w:r>
      <w:r w:rsidRPr="00BB172A">
        <w:rPr>
          <w:rFonts w:eastAsia="Calibri"/>
          <w:sz w:val="28"/>
          <w:szCs w:val="22"/>
          <w:lang w:eastAsia="en-US"/>
        </w:rPr>
        <w:t>.</w:t>
      </w:r>
    </w:p>
    <w:p w:rsidR="00FE149C" w:rsidRPr="00BB172A" w:rsidRDefault="00FE149C" w:rsidP="00FE149C">
      <w:pPr>
        <w:spacing w:after="200" w:line="276" w:lineRule="auto"/>
        <w:ind w:left="360"/>
        <w:rPr>
          <w:rFonts w:eastAsia="Calibri"/>
          <w:b/>
          <w:i/>
          <w:sz w:val="28"/>
          <w:szCs w:val="22"/>
          <w:lang w:eastAsia="en-US"/>
        </w:rPr>
      </w:pPr>
      <w:r w:rsidRPr="00BB172A">
        <w:rPr>
          <w:rFonts w:eastAsia="Calibri"/>
          <w:b/>
          <w:i/>
          <w:sz w:val="28"/>
          <w:szCs w:val="22"/>
          <w:lang w:eastAsia="en-US"/>
        </w:rPr>
        <w:t>Планируемые результаты</w:t>
      </w:r>
    </w:p>
    <w:p w:rsidR="00FE149C" w:rsidRPr="00BB172A" w:rsidRDefault="00FE149C" w:rsidP="002F721A">
      <w:pPr>
        <w:spacing w:after="200" w:line="276" w:lineRule="auto"/>
        <w:ind w:left="357"/>
        <w:contextualSpacing/>
        <w:rPr>
          <w:rFonts w:eastAsia="Calibri"/>
          <w:b/>
          <w:sz w:val="28"/>
          <w:szCs w:val="22"/>
          <w:lang w:eastAsia="en-US"/>
        </w:rPr>
      </w:pPr>
      <w:r w:rsidRPr="00BB172A">
        <w:rPr>
          <w:rFonts w:eastAsia="Calibri"/>
          <w:b/>
          <w:sz w:val="28"/>
          <w:szCs w:val="22"/>
          <w:lang w:eastAsia="en-US"/>
        </w:rPr>
        <w:t>А) Предметные</w:t>
      </w:r>
    </w:p>
    <w:p w:rsidR="00FE149C" w:rsidRPr="00BB172A" w:rsidRDefault="00FE149C" w:rsidP="002F721A">
      <w:pPr>
        <w:spacing w:after="200" w:line="276" w:lineRule="auto"/>
        <w:ind w:left="357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Ученик научится:</w:t>
      </w:r>
    </w:p>
    <w:p w:rsidR="00FE149C" w:rsidRPr="00BB172A" w:rsidRDefault="00FE149C" w:rsidP="002F721A">
      <w:pPr>
        <w:pStyle w:val="a7"/>
        <w:numPr>
          <w:ilvl w:val="0"/>
          <w:numId w:val="18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Использовать активную лексику по теме: «</w:t>
      </w:r>
      <w:r w:rsidR="00937EFC" w:rsidRPr="00BB172A">
        <w:rPr>
          <w:rFonts w:eastAsia="Calibri"/>
          <w:sz w:val="28"/>
          <w:szCs w:val="22"/>
          <w:lang w:eastAsia="en-US"/>
        </w:rPr>
        <w:t>Семейные узы. Черты характера</w:t>
      </w:r>
      <w:r w:rsidRPr="00BB172A">
        <w:rPr>
          <w:rFonts w:eastAsia="Calibri"/>
          <w:sz w:val="28"/>
          <w:szCs w:val="22"/>
          <w:lang w:eastAsia="en-US"/>
        </w:rPr>
        <w:t>»</w:t>
      </w:r>
      <w:r w:rsidR="005D320E" w:rsidRPr="00BB172A">
        <w:rPr>
          <w:rFonts w:eastAsia="Calibri"/>
          <w:sz w:val="28"/>
          <w:szCs w:val="22"/>
          <w:lang w:eastAsia="en-US"/>
        </w:rPr>
        <w:t xml:space="preserve">. </w:t>
      </w:r>
    </w:p>
    <w:p w:rsidR="005D320E" w:rsidRPr="00BB172A" w:rsidRDefault="005D320E" w:rsidP="002F721A">
      <w:pPr>
        <w:pStyle w:val="a7"/>
        <w:numPr>
          <w:ilvl w:val="0"/>
          <w:numId w:val="18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Выражаться согласно нормам и правилам иностранного языка.</w:t>
      </w:r>
    </w:p>
    <w:p w:rsidR="005D320E" w:rsidRPr="00BB172A" w:rsidRDefault="005D320E" w:rsidP="002F721A">
      <w:pPr>
        <w:pStyle w:val="a7"/>
        <w:numPr>
          <w:ilvl w:val="0"/>
          <w:numId w:val="18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Вести диалог о чертах характера.</w:t>
      </w:r>
    </w:p>
    <w:p w:rsidR="005D320E" w:rsidRPr="00BB172A" w:rsidRDefault="005D320E" w:rsidP="00B97CF6">
      <w:pPr>
        <w:spacing w:after="200" w:line="276" w:lineRule="auto"/>
        <w:ind w:left="357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Ученик получит возможность научиться:</w:t>
      </w:r>
    </w:p>
    <w:p w:rsidR="005D320E" w:rsidRPr="00BB172A" w:rsidRDefault="005D320E" w:rsidP="00B97CF6">
      <w:pPr>
        <w:pStyle w:val="a7"/>
        <w:numPr>
          <w:ilvl w:val="0"/>
          <w:numId w:val="19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Говорить на иностранном языке по теме, используя фразы и конструкции.</w:t>
      </w:r>
    </w:p>
    <w:p w:rsidR="00B72571" w:rsidRDefault="00B72571" w:rsidP="005D320E">
      <w:pPr>
        <w:spacing w:after="200" w:line="276" w:lineRule="auto"/>
        <w:rPr>
          <w:rFonts w:eastAsia="Calibri"/>
          <w:b/>
          <w:sz w:val="28"/>
          <w:szCs w:val="22"/>
          <w:lang w:eastAsia="en-US"/>
        </w:rPr>
      </w:pPr>
    </w:p>
    <w:p w:rsidR="005D320E" w:rsidRPr="00BB172A" w:rsidRDefault="005D320E" w:rsidP="005D320E">
      <w:pPr>
        <w:spacing w:after="200" w:line="276" w:lineRule="auto"/>
        <w:rPr>
          <w:rFonts w:eastAsia="Calibri"/>
          <w:b/>
          <w:sz w:val="28"/>
          <w:szCs w:val="22"/>
          <w:lang w:eastAsia="en-US"/>
        </w:rPr>
      </w:pPr>
      <w:r w:rsidRPr="00BB172A">
        <w:rPr>
          <w:rFonts w:eastAsia="Calibri"/>
          <w:b/>
          <w:sz w:val="28"/>
          <w:szCs w:val="22"/>
          <w:lang w:eastAsia="en-US"/>
        </w:rPr>
        <w:lastRenderedPageBreak/>
        <w:t xml:space="preserve">Б) </w:t>
      </w:r>
      <w:proofErr w:type="spellStart"/>
      <w:r w:rsidRPr="00BB172A">
        <w:rPr>
          <w:rFonts w:eastAsia="Calibri"/>
          <w:b/>
          <w:sz w:val="28"/>
          <w:szCs w:val="22"/>
          <w:lang w:eastAsia="en-US"/>
        </w:rPr>
        <w:t>Метапредметные</w:t>
      </w:r>
      <w:proofErr w:type="spellEnd"/>
    </w:p>
    <w:p w:rsidR="005D320E" w:rsidRPr="00BB172A" w:rsidRDefault="005D320E" w:rsidP="005D320E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b/>
          <w:i/>
          <w:sz w:val="28"/>
          <w:szCs w:val="22"/>
          <w:lang w:eastAsia="en-US"/>
        </w:rPr>
        <w:t>Регулятивные:</w:t>
      </w:r>
      <w:r w:rsidRPr="00BB172A">
        <w:rPr>
          <w:rFonts w:eastAsia="Calibri"/>
          <w:sz w:val="28"/>
          <w:szCs w:val="22"/>
          <w:lang w:eastAsia="en-US"/>
        </w:rPr>
        <w:t xml:space="preserve"> планирование – составление плана последовательности действий; прогнозирование </w:t>
      </w:r>
      <w:r w:rsidR="00BC73F8" w:rsidRPr="00BB172A">
        <w:rPr>
          <w:rFonts w:eastAsia="Calibri"/>
          <w:sz w:val="28"/>
          <w:szCs w:val="22"/>
          <w:lang w:eastAsia="en-US"/>
        </w:rPr>
        <w:t>–</w:t>
      </w:r>
      <w:r w:rsidRPr="00BB172A">
        <w:rPr>
          <w:rFonts w:eastAsia="Calibri"/>
          <w:sz w:val="28"/>
          <w:szCs w:val="22"/>
          <w:lang w:eastAsia="en-US"/>
        </w:rPr>
        <w:t xml:space="preserve"> </w:t>
      </w:r>
      <w:r w:rsidR="00BC73F8" w:rsidRPr="00BB172A">
        <w:rPr>
          <w:rFonts w:eastAsia="Calibri"/>
          <w:sz w:val="28"/>
          <w:szCs w:val="22"/>
          <w:lang w:eastAsia="en-US"/>
        </w:rPr>
        <w:t>предвосхищение уровня и результата усвоения знаний; оценка – выделение и осознание учащимся того, что уже усвоено и что еще нужно усвоить, контроль выполнения плана урока и оценка результата деятельности.</w:t>
      </w:r>
      <w:r w:rsidRPr="00BB172A">
        <w:rPr>
          <w:rFonts w:eastAsia="Calibri"/>
          <w:sz w:val="28"/>
          <w:szCs w:val="22"/>
          <w:lang w:eastAsia="en-US"/>
        </w:rPr>
        <w:t xml:space="preserve"> </w:t>
      </w:r>
    </w:p>
    <w:p w:rsidR="003426CA" w:rsidRPr="00BB172A" w:rsidRDefault="003426CA" w:rsidP="005D320E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b/>
          <w:i/>
          <w:sz w:val="28"/>
          <w:szCs w:val="22"/>
          <w:lang w:eastAsia="en-US"/>
        </w:rPr>
        <w:t>Познавательные:</w:t>
      </w:r>
      <w:r w:rsidRPr="00BB172A">
        <w:rPr>
          <w:rFonts w:eastAsia="Calibri"/>
          <w:sz w:val="28"/>
          <w:szCs w:val="22"/>
          <w:lang w:eastAsia="en-US"/>
        </w:rPr>
        <w:t xml:space="preserve"> поиск</w:t>
      </w:r>
      <w:r w:rsidR="00191C25" w:rsidRPr="00BB172A">
        <w:rPr>
          <w:rFonts w:eastAsia="Calibri"/>
          <w:sz w:val="28"/>
          <w:szCs w:val="22"/>
          <w:lang w:eastAsia="en-US"/>
        </w:rPr>
        <w:t xml:space="preserve"> и выделение необходимой информации; осознанное и произвольное построение речевого высказывания в устной форме; структурирование знаний; построение логической цепи рассуждений.</w:t>
      </w:r>
    </w:p>
    <w:p w:rsidR="000F0161" w:rsidRPr="00BB172A" w:rsidRDefault="000F0161" w:rsidP="005D320E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b/>
          <w:i/>
          <w:sz w:val="28"/>
          <w:szCs w:val="22"/>
          <w:lang w:eastAsia="en-US"/>
        </w:rPr>
        <w:t>Коммуникативные:</w:t>
      </w:r>
      <w:r w:rsidRPr="00BB172A">
        <w:rPr>
          <w:rFonts w:eastAsia="Calibri"/>
          <w:sz w:val="28"/>
          <w:szCs w:val="22"/>
          <w:lang w:eastAsia="en-US"/>
        </w:rPr>
        <w:t xml:space="preserve"> планирование учебного сотрудничества со сверстниками; постановка вопросов; </w:t>
      </w:r>
      <w:r w:rsidR="00B7015C" w:rsidRPr="00BB172A">
        <w:rPr>
          <w:rFonts w:eastAsia="Calibri"/>
          <w:sz w:val="28"/>
          <w:szCs w:val="22"/>
          <w:lang w:eastAsia="en-US"/>
        </w:rPr>
        <w:t>адекватное использование речевых средств для решения коммуникативных задач</w:t>
      </w:r>
      <w:r w:rsidR="0061170E" w:rsidRPr="00BB172A">
        <w:rPr>
          <w:rFonts w:eastAsia="Calibri"/>
          <w:sz w:val="28"/>
          <w:szCs w:val="22"/>
          <w:lang w:eastAsia="en-US"/>
        </w:rPr>
        <w:t>; инициативное сотрудничество в поиске и сборе информации; управление поведением партнера – контроль, коррекция, оценка его действий.</w:t>
      </w:r>
    </w:p>
    <w:p w:rsidR="00570D5E" w:rsidRPr="00BB172A" w:rsidRDefault="00570D5E" w:rsidP="005D320E">
      <w:pPr>
        <w:spacing w:after="200" w:line="276" w:lineRule="auto"/>
        <w:rPr>
          <w:rFonts w:eastAsia="Calibri"/>
          <w:b/>
          <w:sz w:val="28"/>
          <w:szCs w:val="22"/>
          <w:lang w:eastAsia="en-US"/>
        </w:rPr>
      </w:pPr>
      <w:r w:rsidRPr="00BB172A">
        <w:rPr>
          <w:rFonts w:eastAsia="Calibri"/>
          <w:b/>
          <w:sz w:val="28"/>
          <w:szCs w:val="22"/>
          <w:lang w:eastAsia="en-US"/>
        </w:rPr>
        <w:t>В) Личностные</w:t>
      </w:r>
    </w:p>
    <w:p w:rsidR="00570D5E" w:rsidRPr="00BB172A" w:rsidRDefault="00570D5E" w:rsidP="002E29C6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- становление мотивационной основы учебной деятельности;</w:t>
      </w:r>
    </w:p>
    <w:p w:rsidR="00570D5E" w:rsidRPr="00BB172A" w:rsidRDefault="00570D5E" w:rsidP="002E29C6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- желание приобрести новые знания по теме;</w:t>
      </w:r>
    </w:p>
    <w:p w:rsidR="00570D5E" w:rsidRPr="00BB172A" w:rsidRDefault="00570D5E" w:rsidP="002E29C6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-осознать свои трудности и стремиться их преодолеть;</w:t>
      </w:r>
    </w:p>
    <w:p w:rsidR="00570D5E" w:rsidRPr="00BB172A" w:rsidRDefault="00570D5E" w:rsidP="002E29C6">
      <w:pPr>
        <w:spacing w:after="200" w:line="276" w:lineRule="auto"/>
        <w:contextualSpacing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- способность к самооценке и взаимооценке на основе критерия успешности учебной деятельности.</w:t>
      </w:r>
    </w:p>
    <w:p w:rsidR="00596710" w:rsidRPr="00BB172A" w:rsidRDefault="00596710" w:rsidP="005D320E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Исходный уровень знаний и умений обучающихся для изучения данной темы:</w:t>
      </w:r>
    </w:p>
    <w:p w:rsidR="00596710" w:rsidRPr="00BB172A" w:rsidRDefault="00596710" w:rsidP="005D320E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Обучающиеся знают лексический материал по теме «Семейные узы» и «Черты характера».</w:t>
      </w:r>
    </w:p>
    <w:p w:rsidR="00596710" w:rsidRPr="00BB172A" w:rsidRDefault="00BC2F4D" w:rsidP="005D320E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Э</w:t>
      </w:r>
      <w:r w:rsidR="00596710" w:rsidRPr="00BB172A">
        <w:rPr>
          <w:rFonts w:eastAsia="Calibri"/>
          <w:sz w:val="28"/>
          <w:szCs w:val="22"/>
          <w:lang w:eastAsia="en-US"/>
        </w:rPr>
        <w:t>тапы и хронометраж</w:t>
      </w:r>
      <w:r w:rsidRPr="00BB172A">
        <w:rPr>
          <w:rFonts w:eastAsia="Calibri"/>
          <w:sz w:val="28"/>
          <w:szCs w:val="22"/>
          <w:lang w:eastAsia="en-US"/>
        </w:rPr>
        <w:t xml:space="preserve"> урока</w:t>
      </w:r>
      <w:r w:rsidR="00596710" w:rsidRPr="00BB172A">
        <w:rPr>
          <w:rFonts w:eastAsia="Calibri"/>
          <w:sz w:val="28"/>
          <w:szCs w:val="22"/>
          <w:lang w:eastAsia="en-US"/>
        </w:rPr>
        <w:t>:</w:t>
      </w:r>
    </w:p>
    <w:p w:rsidR="00596710" w:rsidRPr="00BB172A" w:rsidRDefault="00596710" w:rsidP="00596710">
      <w:pPr>
        <w:pStyle w:val="a7"/>
        <w:numPr>
          <w:ilvl w:val="0"/>
          <w:numId w:val="20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Мотивационный этап (2 минуты)</w:t>
      </w:r>
    </w:p>
    <w:p w:rsidR="00596710" w:rsidRPr="00BB172A" w:rsidRDefault="00596710" w:rsidP="00596710">
      <w:pPr>
        <w:pStyle w:val="a7"/>
        <w:numPr>
          <w:ilvl w:val="0"/>
          <w:numId w:val="20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Создание проблемной ситуации, формулирование учебной задачи (3 минуты)</w:t>
      </w:r>
    </w:p>
    <w:p w:rsidR="004842B6" w:rsidRPr="00BB172A" w:rsidRDefault="00596710" w:rsidP="00596710">
      <w:pPr>
        <w:pStyle w:val="a7"/>
        <w:numPr>
          <w:ilvl w:val="0"/>
          <w:numId w:val="20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 xml:space="preserve">Поисковый этап. Формулировка темы урока, обучение планированию деятельности </w:t>
      </w:r>
    </w:p>
    <w:p w:rsidR="00596710" w:rsidRPr="00BB172A" w:rsidRDefault="00596710" w:rsidP="004842B6">
      <w:pPr>
        <w:pStyle w:val="a7"/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(3 минуты)</w:t>
      </w:r>
    </w:p>
    <w:p w:rsidR="00596710" w:rsidRPr="00BB172A" w:rsidRDefault="00596710" w:rsidP="00596710">
      <w:pPr>
        <w:pStyle w:val="a7"/>
        <w:numPr>
          <w:ilvl w:val="0"/>
          <w:numId w:val="20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Практический этап. Открытие «нового» знания, актуализация лексико-грамматического материала</w:t>
      </w:r>
      <w:r w:rsidR="00022244" w:rsidRPr="00BB172A">
        <w:rPr>
          <w:rFonts w:eastAsia="Calibri"/>
          <w:sz w:val="28"/>
          <w:szCs w:val="22"/>
          <w:lang w:eastAsia="en-US"/>
        </w:rPr>
        <w:t>. Промежуточная рефлексия</w:t>
      </w:r>
      <w:r w:rsidRPr="00BB172A">
        <w:rPr>
          <w:rFonts w:eastAsia="Calibri"/>
          <w:sz w:val="28"/>
          <w:szCs w:val="22"/>
          <w:lang w:eastAsia="en-US"/>
        </w:rPr>
        <w:t xml:space="preserve"> (12 минут)</w:t>
      </w:r>
    </w:p>
    <w:p w:rsidR="00596710" w:rsidRPr="00A43D9B" w:rsidRDefault="00596710" w:rsidP="00A43D9B">
      <w:pPr>
        <w:pStyle w:val="a7"/>
        <w:numPr>
          <w:ilvl w:val="0"/>
          <w:numId w:val="20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Применение знаний и умений в новой ситуации (аудирование, чтение текстов)</w:t>
      </w:r>
      <w:r w:rsidR="00CA4B16" w:rsidRPr="00BB172A">
        <w:rPr>
          <w:rFonts w:eastAsia="Calibri"/>
          <w:sz w:val="28"/>
          <w:szCs w:val="22"/>
          <w:lang w:eastAsia="en-US"/>
        </w:rPr>
        <w:t xml:space="preserve"> </w:t>
      </w:r>
      <w:r w:rsidR="00CA4B16" w:rsidRPr="00A43D9B">
        <w:rPr>
          <w:rFonts w:eastAsia="Calibri"/>
          <w:sz w:val="28"/>
          <w:szCs w:val="22"/>
          <w:lang w:eastAsia="en-US"/>
        </w:rPr>
        <w:t>(7 минут)</w:t>
      </w:r>
    </w:p>
    <w:p w:rsidR="00CA4B16" w:rsidRPr="00BB172A" w:rsidRDefault="00CA4B16" w:rsidP="00CA4B16">
      <w:pPr>
        <w:pStyle w:val="a7"/>
        <w:numPr>
          <w:ilvl w:val="0"/>
          <w:numId w:val="20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Применение знаний и умений для решения учебных задач, выполнение задания на составление интервью (</w:t>
      </w:r>
      <w:r w:rsidR="00D17A17" w:rsidRPr="00BB172A">
        <w:rPr>
          <w:rFonts w:eastAsia="Calibri"/>
          <w:sz w:val="28"/>
          <w:szCs w:val="22"/>
          <w:lang w:eastAsia="en-US"/>
        </w:rPr>
        <w:t>6 минут</w:t>
      </w:r>
      <w:r w:rsidRPr="00BB172A">
        <w:rPr>
          <w:rFonts w:eastAsia="Calibri"/>
          <w:sz w:val="28"/>
          <w:szCs w:val="22"/>
          <w:lang w:eastAsia="en-US"/>
        </w:rPr>
        <w:t>)</w:t>
      </w:r>
    </w:p>
    <w:p w:rsidR="00CA4B16" w:rsidRPr="00BB172A" w:rsidRDefault="00D17A17" w:rsidP="00CA4B16">
      <w:pPr>
        <w:pStyle w:val="a7"/>
        <w:numPr>
          <w:ilvl w:val="0"/>
          <w:numId w:val="20"/>
        </w:num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B172A">
        <w:rPr>
          <w:rFonts w:eastAsia="Calibri"/>
          <w:sz w:val="28"/>
          <w:szCs w:val="22"/>
          <w:lang w:eastAsia="en-US"/>
        </w:rPr>
        <w:t>Рефлексивно-оценочный этап (2 минуты)</w:t>
      </w:r>
    </w:p>
    <w:p w:rsidR="00A67786" w:rsidRPr="0006337F" w:rsidRDefault="000E755E" w:rsidP="00A67786">
      <w:pPr>
        <w:spacing w:after="200" w:line="276" w:lineRule="auto"/>
        <w:jc w:val="center"/>
        <w:rPr>
          <w:rFonts w:eastAsia="Calibri"/>
          <w:b/>
          <w:i/>
          <w:sz w:val="28"/>
          <w:szCs w:val="22"/>
          <w:lang w:eastAsia="en-US"/>
        </w:rPr>
      </w:pPr>
      <w:r w:rsidRPr="0006337F">
        <w:rPr>
          <w:rFonts w:eastAsia="Calibri"/>
          <w:b/>
          <w:i/>
          <w:sz w:val="28"/>
          <w:szCs w:val="22"/>
          <w:lang w:eastAsia="en-US"/>
        </w:rPr>
        <w:lastRenderedPageBreak/>
        <w:t>Ход урока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211"/>
        <w:gridCol w:w="8"/>
        <w:gridCol w:w="2126"/>
        <w:gridCol w:w="3508"/>
      </w:tblGrid>
      <w:tr w:rsidR="00ED7B34" w:rsidRPr="00A67786" w:rsidTr="0063653B">
        <w:tc>
          <w:tcPr>
            <w:tcW w:w="4219" w:type="dxa"/>
            <w:gridSpan w:val="2"/>
          </w:tcPr>
          <w:p w:rsidR="00ED7B34" w:rsidRPr="00EE58C3" w:rsidRDefault="00ED7B34" w:rsidP="00EE58C3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EE58C3">
              <w:rPr>
                <w:rFonts w:eastAsia="Calibri"/>
                <w:b/>
                <w:sz w:val="24"/>
                <w:szCs w:val="22"/>
                <w:lang w:eastAsia="en-US"/>
              </w:rPr>
              <w:t>Формы и приемы организации учебной деятельности учителем:</w:t>
            </w:r>
          </w:p>
        </w:tc>
        <w:tc>
          <w:tcPr>
            <w:tcW w:w="2126" w:type="dxa"/>
          </w:tcPr>
          <w:p w:rsidR="00ED7B34" w:rsidRPr="00EE58C3" w:rsidRDefault="00ED7B34" w:rsidP="00EE58C3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EE58C3">
              <w:rPr>
                <w:rFonts w:eastAsia="Calibri"/>
                <w:b/>
                <w:sz w:val="24"/>
                <w:szCs w:val="22"/>
                <w:lang w:eastAsia="en-US"/>
              </w:rPr>
              <w:t>Деятельность учащихся</w:t>
            </w:r>
          </w:p>
        </w:tc>
        <w:tc>
          <w:tcPr>
            <w:tcW w:w="3508" w:type="dxa"/>
          </w:tcPr>
          <w:p w:rsidR="00ED7B34" w:rsidRPr="00EE58C3" w:rsidRDefault="00ED7B34" w:rsidP="00EE58C3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EE58C3">
              <w:rPr>
                <w:rFonts w:eastAsia="Calibri"/>
                <w:b/>
                <w:sz w:val="24"/>
                <w:szCs w:val="22"/>
                <w:lang w:eastAsia="en-US"/>
              </w:rPr>
              <w:t>ПР (формируемые Универсальные Учебные Действия)</w:t>
            </w:r>
          </w:p>
        </w:tc>
      </w:tr>
      <w:tr w:rsidR="004A7CEB" w:rsidRPr="00A67786" w:rsidTr="00CF47DF">
        <w:tc>
          <w:tcPr>
            <w:tcW w:w="9853" w:type="dxa"/>
            <w:gridSpan w:val="4"/>
          </w:tcPr>
          <w:p w:rsidR="004A7CEB" w:rsidRPr="004A7CEB" w:rsidRDefault="004A7CEB" w:rsidP="004A7CEB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4A7CEB">
              <w:rPr>
                <w:rFonts w:eastAsia="Calibri"/>
                <w:b/>
                <w:sz w:val="24"/>
                <w:szCs w:val="22"/>
                <w:lang w:eastAsia="en-US"/>
              </w:rPr>
              <w:t>Мотивационный этап (</w:t>
            </w:r>
            <w:r w:rsidR="009472D8">
              <w:rPr>
                <w:rFonts w:eastAsia="Calibri"/>
                <w:b/>
                <w:sz w:val="24"/>
                <w:szCs w:val="22"/>
                <w:lang w:eastAsia="en-US"/>
              </w:rPr>
              <w:t>5</w:t>
            </w:r>
            <w:r w:rsidR="004842B6">
              <w:rPr>
                <w:rFonts w:eastAsia="Calibri"/>
                <w:b/>
                <w:sz w:val="24"/>
                <w:szCs w:val="22"/>
                <w:lang w:eastAsia="en-US"/>
              </w:rPr>
              <w:t xml:space="preserve"> </w:t>
            </w:r>
            <w:r w:rsidRPr="004A7CEB">
              <w:rPr>
                <w:rFonts w:eastAsia="Calibri"/>
                <w:b/>
                <w:sz w:val="24"/>
                <w:szCs w:val="22"/>
                <w:lang w:eastAsia="en-US"/>
              </w:rPr>
              <w:t>минут)</w:t>
            </w:r>
          </w:p>
        </w:tc>
      </w:tr>
      <w:tr w:rsidR="0063653B" w:rsidRPr="00A67786" w:rsidTr="0063653B">
        <w:tc>
          <w:tcPr>
            <w:tcW w:w="4219" w:type="dxa"/>
            <w:gridSpan w:val="2"/>
          </w:tcPr>
          <w:p w:rsidR="000E1202" w:rsidRPr="00C54E45" w:rsidRDefault="00C54E45" w:rsidP="00C54E45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C54E45">
              <w:rPr>
                <w:rFonts w:eastAsia="Calibri"/>
                <w:sz w:val="24"/>
                <w:szCs w:val="22"/>
                <w:lang w:eastAsia="en-US"/>
              </w:rPr>
              <w:t>Создание мотивационной основы учебной деятельности. Приветствует учащихся, создает положительный настрой на урок.</w:t>
            </w:r>
          </w:p>
        </w:tc>
        <w:tc>
          <w:tcPr>
            <w:tcW w:w="2126" w:type="dxa"/>
          </w:tcPr>
          <w:p w:rsidR="000E1202" w:rsidRPr="005915C4" w:rsidRDefault="005915C4" w:rsidP="005915C4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sz w:val="24"/>
                <w:szCs w:val="22"/>
                <w:lang w:eastAsia="en-US"/>
              </w:rPr>
              <w:t>Учащиеся приветствуют учителя, отвечают на вопросы, повторяют стихотворение, настраиваются на урок.</w:t>
            </w:r>
          </w:p>
        </w:tc>
        <w:tc>
          <w:tcPr>
            <w:tcW w:w="3508" w:type="dxa"/>
          </w:tcPr>
          <w:p w:rsidR="005915C4" w:rsidRPr="005915C4" w:rsidRDefault="005915C4" w:rsidP="005915C4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5915C4" w:rsidRPr="005915C4" w:rsidRDefault="005915C4" w:rsidP="005915C4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sz w:val="24"/>
                <w:szCs w:val="22"/>
                <w:lang w:eastAsia="en-US"/>
              </w:rPr>
              <w:t>Принимать и сохранять учебную задачу</w:t>
            </w:r>
          </w:p>
          <w:p w:rsidR="005915C4" w:rsidRPr="005915C4" w:rsidRDefault="005915C4" w:rsidP="005915C4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</w:p>
          <w:p w:rsidR="005915C4" w:rsidRPr="005915C4" w:rsidRDefault="005915C4" w:rsidP="005915C4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sz w:val="24"/>
                <w:szCs w:val="22"/>
                <w:lang w:eastAsia="en-US"/>
              </w:rPr>
              <w:t>Анализировать, сравнивать, выделять существенные признаки.</w:t>
            </w:r>
          </w:p>
          <w:p w:rsidR="005915C4" w:rsidRPr="005915C4" w:rsidRDefault="005915C4" w:rsidP="005915C4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0E1202" w:rsidRPr="005915C4" w:rsidRDefault="005915C4" w:rsidP="005915C4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Pr="005915C4">
              <w:rPr>
                <w:rFonts w:eastAsia="Calibri"/>
                <w:sz w:val="24"/>
                <w:szCs w:val="22"/>
                <w:lang w:eastAsia="en-US"/>
              </w:rPr>
              <w:t xml:space="preserve">твечать на вопросы  </w:t>
            </w:r>
          </w:p>
        </w:tc>
      </w:tr>
      <w:tr w:rsidR="009D610C" w:rsidRPr="00A67786" w:rsidTr="0063653B">
        <w:tc>
          <w:tcPr>
            <w:tcW w:w="4219" w:type="dxa"/>
            <w:gridSpan w:val="2"/>
          </w:tcPr>
          <w:p w:rsidR="009D610C" w:rsidRDefault="009D610C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Создание проблемной ситуации, формулирование учебной задачи</w:t>
            </w:r>
          </w:p>
          <w:p w:rsidR="009D610C" w:rsidRPr="00104FAC" w:rsidRDefault="009D610C" w:rsidP="004874EE">
            <w:pPr>
              <w:pStyle w:val="a7"/>
              <w:numPr>
                <w:ilvl w:val="0"/>
                <w:numId w:val="2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04FAC">
              <w:rPr>
                <w:rFonts w:eastAsia="Calibri"/>
                <w:sz w:val="22"/>
                <w:szCs w:val="22"/>
                <w:lang w:eastAsia="en-US"/>
              </w:rPr>
              <w:t>Учитель предлагает повторить стихотворение</w:t>
            </w:r>
          </w:p>
          <w:p w:rsidR="009D610C" w:rsidRPr="004874EE" w:rsidRDefault="009D610C" w:rsidP="004874EE">
            <w:pPr>
              <w:pStyle w:val="a7"/>
              <w:numPr>
                <w:ilvl w:val="0"/>
                <w:numId w:val="21"/>
              </w:num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104FAC">
              <w:rPr>
                <w:rFonts w:eastAsia="Calibri"/>
                <w:sz w:val="22"/>
                <w:szCs w:val="22"/>
                <w:lang w:eastAsia="en-US"/>
              </w:rPr>
              <w:t xml:space="preserve">Предлагает учащимся сформулировать тему урока, исходя из содержания стихотворения (Папа, мама, брат, сестра – вместе дружная </w:t>
            </w:r>
            <w:r w:rsidRPr="007C16E9">
              <w:rPr>
                <w:rFonts w:eastAsia="Calibri"/>
                <w:sz w:val="24"/>
                <w:szCs w:val="22"/>
                <w:lang w:eastAsia="en-US"/>
              </w:rPr>
              <w:t>семья).</w:t>
            </w:r>
          </w:p>
        </w:tc>
        <w:tc>
          <w:tcPr>
            <w:tcW w:w="2126" w:type="dxa"/>
          </w:tcPr>
          <w:p w:rsidR="009D610C" w:rsidRPr="009D610C" w:rsidRDefault="009D610C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sz w:val="24"/>
                <w:szCs w:val="22"/>
                <w:lang w:eastAsia="en-US"/>
              </w:rPr>
              <w:t>Учащиеся формулируют свои затруднения, анализируют, что они будут делать на уроке, формулируют тему</w:t>
            </w:r>
          </w:p>
        </w:tc>
        <w:tc>
          <w:tcPr>
            <w:tcW w:w="3508" w:type="dxa"/>
          </w:tcPr>
          <w:p w:rsidR="009D610C" w:rsidRPr="009D610C" w:rsidRDefault="009D610C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9D610C" w:rsidRDefault="009D610C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Формулировать ответы на вопросы</w:t>
            </w:r>
          </w:p>
          <w:p w:rsidR="009D610C" w:rsidRDefault="009D610C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Выдвигать предположения</w:t>
            </w:r>
          </w:p>
          <w:p w:rsidR="009D610C" w:rsidRPr="009D610C" w:rsidRDefault="009D610C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9D610C" w:rsidRPr="009D610C" w:rsidRDefault="009D610C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В сотрудничестве с учителем ставить новые учебные задачи</w:t>
            </w:r>
          </w:p>
        </w:tc>
      </w:tr>
      <w:tr w:rsidR="00E21111" w:rsidRPr="00A67786" w:rsidTr="00CF47DF">
        <w:tc>
          <w:tcPr>
            <w:tcW w:w="9853" w:type="dxa"/>
            <w:gridSpan w:val="4"/>
          </w:tcPr>
          <w:p w:rsidR="00E21111" w:rsidRPr="00E21111" w:rsidRDefault="00E21111" w:rsidP="00E21111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Поисковый этап (</w:t>
            </w:r>
            <w:r w:rsidR="004842B6">
              <w:rPr>
                <w:rFonts w:eastAsia="Calibri"/>
                <w:b/>
                <w:sz w:val="24"/>
                <w:szCs w:val="22"/>
                <w:lang w:eastAsia="en-US"/>
              </w:rPr>
              <w:t xml:space="preserve">3 </w:t>
            </w:r>
            <w:r>
              <w:rPr>
                <w:rFonts w:eastAsia="Calibri"/>
                <w:b/>
                <w:sz w:val="24"/>
                <w:szCs w:val="22"/>
                <w:lang w:eastAsia="en-US"/>
              </w:rPr>
              <w:t>минут</w:t>
            </w:r>
            <w:r w:rsidR="004842B6">
              <w:rPr>
                <w:rFonts w:eastAsia="Calibri"/>
                <w:b/>
                <w:sz w:val="24"/>
                <w:szCs w:val="22"/>
                <w:lang w:eastAsia="en-US"/>
              </w:rPr>
              <w:t>ы</w:t>
            </w:r>
            <w:r>
              <w:rPr>
                <w:rFonts w:eastAsia="Calibri"/>
                <w:b/>
                <w:sz w:val="24"/>
                <w:szCs w:val="22"/>
                <w:lang w:eastAsia="en-US"/>
              </w:rPr>
              <w:t>)</w:t>
            </w:r>
          </w:p>
        </w:tc>
      </w:tr>
      <w:tr w:rsidR="00E21111" w:rsidRPr="00A67786" w:rsidTr="0063653B">
        <w:tc>
          <w:tcPr>
            <w:tcW w:w="4211" w:type="dxa"/>
          </w:tcPr>
          <w:p w:rsidR="00E21111" w:rsidRDefault="005A6E33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Обучение планированию деятельности</w:t>
            </w:r>
          </w:p>
          <w:p w:rsidR="005A6E33" w:rsidRPr="005A6E33" w:rsidRDefault="005A6E33" w:rsidP="005A6E33">
            <w:pPr>
              <w:pStyle w:val="a7"/>
              <w:numPr>
                <w:ilvl w:val="0"/>
                <w:numId w:val="22"/>
              </w:numPr>
              <w:rPr>
                <w:rFonts w:eastAsia="Calibri"/>
                <w:sz w:val="24"/>
                <w:szCs w:val="22"/>
                <w:lang w:eastAsia="en-US"/>
              </w:rPr>
            </w:pPr>
            <w:r w:rsidRPr="005A6E33">
              <w:rPr>
                <w:rFonts w:eastAsia="Calibri"/>
                <w:sz w:val="24"/>
                <w:szCs w:val="22"/>
                <w:lang w:eastAsia="en-US"/>
              </w:rPr>
              <w:t>Учитель предлагает учащимся заполнить таблицу, используя прием формирующего оценивания (рефлексия) «Двойная рефлексия»:</w:t>
            </w:r>
          </w:p>
          <w:p w:rsidR="005A6E33" w:rsidRPr="005A6E33" w:rsidRDefault="005A6E33" w:rsidP="005A6E33">
            <w:pPr>
              <w:pStyle w:val="a7"/>
              <w:rPr>
                <w:rFonts w:eastAsia="Calibri"/>
                <w:sz w:val="24"/>
                <w:szCs w:val="22"/>
                <w:lang w:eastAsia="en-US"/>
              </w:rPr>
            </w:pPr>
            <w:r w:rsidRPr="005A6E33">
              <w:rPr>
                <w:rFonts w:eastAsia="Calibri"/>
                <w:sz w:val="24"/>
                <w:szCs w:val="22"/>
                <w:lang w:eastAsia="en-US"/>
              </w:rPr>
              <w:t>- Я умею называть членов семьи (да/нет)</w:t>
            </w:r>
          </w:p>
          <w:p w:rsidR="005A6E33" w:rsidRPr="005A6E33" w:rsidRDefault="005A6E33" w:rsidP="005A6E33">
            <w:pPr>
              <w:pStyle w:val="a7"/>
              <w:rPr>
                <w:rFonts w:eastAsia="Calibri"/>
                <w:sz w:val="24"/>
                <w:szCs w:val="22"/>
                <w:lang w:eastAsia="en-US"/>
              </w:rPr>
            </w:pPr>
            <w:r w:rsidRPr="005A6E33">
              <w:rPr>
                <w:rFonts w:eastAsia="Calibri"/>
                <w:sz w:val="24"/>
                <w:szCs w:val="22"/>
                <w:lang w:eastAsia="en-US"/>
              </w:rPr>
              <w:t>- Я умею рассказывать о чертах характера.</w:t>
            </w:r>
          </w:p>
          <w:p w:rsidR="005A6E33" w:rsidRDefault="005A6E33" w:rsidP="005A6E33">
            <w:pPr>
              <w:pStyle w:val="a7"/>
              <w:rPr>
                <w:rFonts w:eastAsia="Calibri"/>
                <w:sz w:val="24"/>
                <w:szCs w:val="22"/>
                <w:lang w:eastAsia="en-US"/>
              </w:rPr>
            </w:pPr>
            <w:r w:rsidRPr="005A6E33">
              <w:rPr>
                <w:rFonts w:eastAsia="Calibri"/>
                <w:sz w:val="24"/>
                <w:szCs w:val="22"/>
                <w:lang w:eastAsia="en-US"/>
              </w:rPr>
              <w:t>- Я умею давать интервью о своей семье.</w:t>
            </w:r>
            <w:r w:rsidR="00F62C11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F62C11" w:rsidRPr="00F62C11">
              <w:rPr>
                <w:rFonts w:eastAsia="Calibri"/>
                <w:i/>
                <w:sz w:val="22"/>
                <w:szCs w:val="22"/>
                <w:lang w:eastAsia="en-US"/>
              </w:rPr>
              <w:t>(Приложение 1)</w:t>
            </w:r>
          </w:p>
          <w:p w:rsidR="00972719" w:rsidRDefault="00972719" w:rsidP="00972719">
            <w:pPr>
              <w:pStyle w:val="a7"/>
              <w:numPr>
                <w:ilvl w:val="0"/>
                <w:numId w:val="22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Исходя из ответов учащихся помогает сформулировать пути решения учебной задачи на уроке</w:t>
            </w:r>
            <w:r w:rsidR="00D22D94">
              <w:rPr>
                <w:rFonts w:eastAsia="Calibri"/>
                <w:sz w:val="24"/>
                <w:szCs w:val="22"/>
                <w:lang w:eastAsia="en-US"/>
              </w:rPr>
              <w:t>:</w:t>
            </w:r>
          </w:p>
          <w:p w:rsidR="00D22D94" w:rsidRDefault="00D22D94" w:rsidP="00D22D94">
            <w:pPr>
              <w:pStyle w:val="a7"/>
              <w:numPr>
                <w:ilvl w:val="0"/>
                <w:numId w:val="23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Повторить слова</w:t>
            </w:r>
          </w:p>
          <w:p w:rsidR="00D22D94" w:rsidRDefault="00D22D94" w:rsidP="00D22D94">
            <w:pPr>
              <w:pStyle w:val="a7"/>
              <w:numPr>
                <w:ilvl w:val="0"/>
                <w:numId w:val="23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Послушать, прочитать текст</w:t>
            </w:r>
          </w:p>
          <w:p w:rsidR="00D22D94" w:rsidRPr="005A6E33" w:rsidRDefault="00D22D94" w:rsidP="00D22D94">
            <w:pPr>
              <w:pStyle w:val="a7"/>
              <w:numPr>
                <w:ilvl w:val="0"/>
                <w:numId w:val="23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Рассказать о семье</w:t>
            </w:r>
          </w:p>
          <w:p w:rsidR="005A6E33" w:rsidRPr="00F21736" w:rsidRDefault="00F21736" w:rsidP="00F21736">
            <w:pPr>
              <w:pStyle w:val="a7"/>
              <w:numPr>
                <w:ilvl w:val="0"/>
                <w:numId w:val="22"/>
              </w:numPr>
              <w:rPr>
                <w:rFonts w:eastAsia="Calibri"/>
                <w:sz w:val="24"/>
                <w:szCs w:val="22"/>
                <w:lang w:eastAsia="en-US"/>
              </w:rPr>
            </w:pPr>
            <w:r w:rsidRPr="00F21736">
              <w:rPr>
                <w:rFonts w:eastAsia="Calibri"/>
                <w:sz w:val="24"/>
                <w:szCs w:val="22"/>
                <w:lang w:eastAsia="en-US"/>
              </w:rPr>
              <w:t>Работа с анкетой девочки</w:t>
            </w:r>
            <w:r w:rsidR="002F582A">
              <w:rPr>
                <w:rFonts w:eastAsia="Calibri"/>
                <w:sz w:val="24"/>
                <w:szCs w:val="22"/>
                <w:lang w:eastAsia="en-US"/>
              </w:rPr>
              <w:t xml:space="preserve"> (на слайде)</w:t>
            </w:r>
            <w:r w:rsidRPr="00F21736">
              <w:rPr>
                <w:rFonts w:eastAsia="Calibri"/>
                <w:sz w:val="24"/>
                <w:szCs w:val="22"/>
                <w:lang w:eastAsia="en-US"/>
              </w:rPr>
              <w:t>: ответы на вопросы учителя</w:t>
            </w:r>
          </w:p>
        </w:tc>
        <w:tc>
          <w:tcPr>
            <w:tcW w:w="2134" w:type="dxa"/>
            <w:gridSpan w:val="2"/>
          </w:tcPr>
          <w:p w:rsidR="00E21111" w:rsidRDefault="00E21111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D22D94" w:rsidRDefault="00D22D94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Отвечают на вопросы учителя. Формулируют тему урока.</w:t>
            </w:r>
          </w:p>
          <w:p w:rsidR="00D22D94" w:rsidRDefault="00D22D94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D22D94" w:rsidRDefault="00D22D94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D22D94" w:rsidRPr="009D610C" w:rsidRDefault="00D22D94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Предлагают пути решения проблемы, совместно с учителем формулируют пути решения учебной задачи</w:t>
            </w:r>
          </w:p>
        </w:tc>
        <w:tc>
          <w:tcPr>
            <w:tcW w:w="3508" w:type="dxa"/>
          </w:tcPr>
          <w:p w:rsidR="00484778" w:rsidRPr="005915C4" w:rsidRDefault="00484778" w:rsidP="00484778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484778" w:rsidRPr="005915C4" w:rsidRDefault="00484778" w:rsidP="00484778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Искать способ разрешения проблемы, составлять план действий в соответствии с поставленной задачей</w:t>
            </w:r>
          </w:p>
          <w:p w:rsidR="00484778" w:rsidRPr="005915C4" w:rsidRDefault="00484778" w:rsidP="00484778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5915C4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E21111" w:rsidRPr="00484778" w:rsidRDefault="00484778" w:rsidP="00484778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484778">
              <w:rPr>
                <w:rFonts w:eastAsia="Calibri"/>
                <w:sz w:val="24"/>
                <w:szCs w:val="22"/>
                <w:lang w:eastAsia="en-US"/>
              </w:rPr>
              <w:t>Участвовать в коллективном обсуждении, отвечать на вопросы, слуш</w:t>
            </w:r>
            <w:r w:rsidR="007656AA">
              <w:rPr>
                <w:rFonts w:eastAsia="Calibri"/>
                <w:sz w:val="24"/>
                <w:szCs w:val="22"/>
                <w:lang w:eastAsia="en-US"/>
              </w:rPr>
              <w:t>ат</w:t>
            </w:r>
            <w:r w:rsidR="00F21736">
              <w:rPr>
                <w:rFonts w:eastAsia="Calibri"/>
                <w:sz w:val="24"/>
                <w:szCs w:val="22"/>
                <w:lang w:eastAsia="en-US"/>
              </w:rPr>
              <w:t>ь мнение своих одноклассников.</w:t>
            </w:r>
          </w:p>
        </w:tc>
      </w:tr>
      <w:tr w:rsidR="00F21736" w:rsidRPr="00A67786" w:rsidTr="00CF47DF">
        <w:tc>
          <w:tcPr>
            <w:tcW w:w="9853" w:type="dxa"/>
            <w:gridSpan w:val="4"/>
          </w:tcPr>
          <w:p w:rsidR="00F21736" w:rsidRPr="00F21736" w:rsidRDefault="00F21736" w:rsidP="00F21736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F21736">
              <w:rPr>
                <w:rFonts w:eastAsia="Calibri"/>
                <w:b/>
                <w:sz w:val="24"/>
                <w:szCs w:val="22"/>
                <w:lang w:eastAsia="en-US"/>
              </w:rPr>
              <w:t>Практический этап</w:t>
            </w:r>
            <w:r>
              <w:rPr>
                <w:rFonts w:eastAsia="Calibri"/>
                <w:b/>
                <w:sz w:val="24"/>
                <w:szCs w:val="22"/>
                <w:lang w:eastAsia="en-US"/>
              </w:rPr>
              <w:t xml:space="preserve"> (</w:t>
            </w:r>
            <w:r w:rsidR="00111778">
              <w:rPr>
                <w:rFonts w:eastAsia="Calibri"/>
                <w:b/>
                <w:sz w:val="24"/>
                <w:szCs w:val="22"/>
                <w:lang w:eastAsia="en-US"/>
              </w:rPr>
              <w:t>25</w:t>
            </w:r>
            <w:r w:rsidR="0063653B">
              <w:rPr>
                <w:rFonts w:eastAsia="Calibri"/>
                <w:b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2"/>
                <w:lang w:eastAsia="en-US"/>
              </w:rPr>
              <w:t>минут)</w:t>
            </w:r>
          </w:p>
        </w:tc>
      </w:tr>
      <w:tr w:rsidR="006F3A73" w:rsidRPr="00A67786" w:rsidTr="00314B42">
        <w:tc>
          <w:tcPr>
            <w:tcW w:w="4211" w:type="dxa"/>
          </w:tcPr>
          <w:p w:rsidR="006F3A73" w:rsidRPr="006F3A73" w:rsidRDefault="006F3A73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6F3A73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Открытие «нового» знания (актуализация лексико-грамматического материала)</w:t>
            </w:r>
          </w:p>
          <w:p w:rsidR="006F3A73" w:rsidRPr="00BC2F4D" w:rsidRDefault="006F3A73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Организует работу по актуализации лексического материала, введению новой лексики (</w:t>
            </w:r>
            <w:r>
              <w:rPr>
                <w:rFonts w:eastAsia="Calibri"/>
                <w:sz w:val="24"/>
                <w:szCs w:val="22"/>
                <w:lang w:val="en-US" w:eastAsia="en-US"/>
              </w:rPr>
              <w:t>personality</w:t>
            </w:r>
            <w:r>
              <w:rPr>
                <w:rFonts w:eastAsia="Calibri"/>
                <w:sz w:val="24"/>
                <w:szCs w:val="22"/>
                <w:lang w:eastAsia="en-US"/>
              </w:rPr>
              <w:t>)</w:t>
            </w:r>
            <w:r w:rsidR="00DA5652" w:rsidRPr="00DA5652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DA5652">
              <w:rPr>
                <w:rFonts w:eastAsia="Calibri"/>
                <w:sz w:val="24"/>
                <w:szCs w:val="22"/>
                <w:lang w:eastAsia="en-US"/>
              </w:rPr>
              <w:t>–</w:t>
            </w:r>
            <w:r w:rsidR="00DA5652" w:rsidRPr="00DA5652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DA5652">
              <w:rPr>
                <w:rFonts w:eastAsia="Calibri"/>
                <w:sz w:val="24"/>
                <w:szCs w:val="22"/>
                <w:lang w:eastAsia="en-US"/>
              </w:rPr>
              <w:lastRenderedPageBreak/>
              <w:t>пополнение словарного запаса (</w:t>
            </w:r>
            <w:r w:rsidR="00DA5652">
              <w:rPr>
                <w:rFonts w:eastAsia="Calibri"/>
                <w:sz w:val="24"/>
                <w:szCs w:val="22"/>
                <w:lang w:val="en-US" w:eastAsia="en-US"/>
              </w:rPr>
              <w:t>Language</w:t>
            </w:r>
            <w:r w:rsidR="00DA5652" w:rsidRPr="00DA5652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DA5652">
              <w:rPr>
                <w:rFonts w:eastAsia="Calibri"/>
                <w:sz w:val="24"/>
                <w:szCs w:val="22"/>
                <w:lang w:val="en-US" w:eastAsia="en-US"/>
              </w:rPr>
              <w:t>Notes</w:t>
            </w:r>
            <w:r w:rsidR="00DA5652">
              <w:rPr>
                <w:rFonts w:eastAsia="Calibri"/>
                <w:sz w:val="24"/>
                <w:szCs w:val="22"/>
                <w:lang w:eastAsia="en-US"/>
              </w:rPr>
              <w:t>)</w:t>
            </w:r>
          </w:p>
          <w:p w:rsidR="00F92D9A" w:rsidRPr="00BC2F4D" w:rsidRDefault="00F92D9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F92D9A" w:rsidRPr="0012226C" w:rsidRDefault="00F92D9A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12226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Применение знаний и умений в новой ситуации</w:t>
            </w:r>
            <w:r w:rsidR="0012226C" w:rsidRPr="0012226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. Первичное закрепление в знакомой ситуации</w:t>
            </w:r>
            <w:r w:rsidR="001B6021">
              <w:rPr>
                <w:rFonts w:eastAsia="Calibri"/>
                <w:b/>
                <w:i/>
                <w:sz w:val="24"/>
                <w:szCs w:val="22"/>
                <w:lang w:eastAsia="en-US"/>
              </w:rPr>
              <w:t>. Промежуточная рефлексия.</w:t>
            </w:r>
          </w:p>
          <w:p w:rsidR="0012226C" w:rsidRDefault="0012226C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Предлагает прочитать и перевести пословицу «Дерево познается по плодам».</w:t>
            </w:r>
          </w:p>
          <w:p w:rsidR="0012226C" w:rsidRDefault="0012226C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Фронтально организует опрос:</w:t>
            </w:r>
          </w:p>
          <w:p w:rsidR="0012226C" w:rsidRDefault="0012226C" w:rsidP="0012226C">
            <w:pPr>
              <w:pStyle w:val="a7"/>
              <w:numPr>
                <w:ilvl w:val="0"/>
                <w:numId w:val="24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Что является фруктом на семейном дереве? (Члены семьи)</w:t>
            </w:r>
          </w:p>
          <w:p w:rsidR="0012226C" w:rsidRDefault="0012226C" w:rsidP="0012226C">
            <w:pPr>
              <w:pStyle w:val="a7"/>
              <w:numPr>
                <w:ilvl w:val="0"/>
                <w:numId w:val="24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Повторить предложение (рифмовку): если фрукт хороший, то и дерево хорошее. Если фрукт плохой, то и дерево плохое. </w:t>
            </w:r>
          </w:p>
          <w:p w:rsidR="004E050A" w:rsidRDefault="0012226C" w:rsidP="004E050A">
            <w:pPr>
              <w:pStyle w:val="a7"/>
              <w:numPr>
                <w:ilvl w:val="0"/>
                <w:numId w:val="24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Ответить на вопрос: что делает дерево хорошим? (Член семьи)</w:t>
            </w:r>
            <w:r w:rsidR="00B0332F">
              <w:rPr>
                <w:rFonts w:eastAsia="Calibri"/>
                <w:sz w:val="24"/>
                <w:szCs w:val="22"/>
                <w:lang w:eastAsia="en-US"/>
              </w:rPr>
              <w:t>. Пополнение словарного запаса «Черта характера»</w:t>
            </w:r>
          </w:p>
          <w:p w:rsidR="00B27980" w:rsidRDefault="00B27980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C714BB" w:rsidRDefault="00B27980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Фронтально организует</w:t>
            </w:r>
            <w:r w:rsidR="00C714BB">
              <w:rPr>
                <w:rFonts w:eastAsia="Calibri"/>
                <w:sz w:val="24"/>
                <w:szCs w:val="22"/>
                <w:lang w:eastAsia="en-US"/>
              </w:rPr>
              <w:t>:</w:t>
            </w:r>
          </w:p>
          <w:p w:rsidR="00C714BB" w:rsidRDefault="00C714BB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-</w:t>
            </w:r>
            <w:r w:rsidR="00B27980">
              <w:rPr>
                <w:rFonts w:eastAsia="Calibri"/>
                <w:sz w:val="24"/>
                <w:szCs w:val="22"/>
                <w:lang w:eastAsia="en-US"/>
              </w:rPr>
              <w:t xml:space="preserve"> хоровое повторение слов «Черты характера» (заботливый, дружелюбный, добрый, веселый, шумный)</w:t>
            </w:r>
            <w:r w:rsidR="00202BA0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C714BB" w:rsidRDefault="00C714BB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- </w:t>
            </w:r>
            <w:r w:rsidR="00202BA0">
              <w:rPr>
                <w:rFonts w:eastAsia="Calibri"/>
                <w:sz w:val="24"/>
                <w:szCs w:val="22"/>
                <w:lang w:eastAsia="en-US"/>
              </w:rPr>
              <w:t xml:space="preserve">работа по цепочке: формулирование вопроса и ответа (-Ты заботливый? – Да/Нет и </w:t>
            </w:r>
            <w:proofErr w:type="spellStart"/>
            <w:r w:rsidR="00202BA0">
              <w:rPr>
                <w:rFonts w:eastAsia="Calibri"/>
                <w:sz w:val="24"/>
                <w:szCs w:val="22"/>
                <w:lang w:eastAsia="en-US"/>
              </w:rPr>
              <w:t>тд</w:t>
            </w:r>
            <w:proofErr w:type="spellEnd"/>
            <w:r w:rsidR="00202BA0">
              <w:rPr>
                <w:rFonts w:eastAsia="Calibri"/>
                <w:sz w:val="24"/>
                <w:szCs w:val="22"/>
                <w:lang w:eastAsia="en-US"/>
              </w:rPr>
              <w:t>.)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, </w:t>
            </w:r>
          </w:p>
          <w:p w:rsidR="00B27980" w:rsidRDefault="00C714BB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- </w:t>
            </w:r>
            <w:r w:rsidR="00202BA0">
              <w:rPr>
                <w:rFonts w:eastAsia="Calibri"/>
                <w:sz w:val="24"/>
                <w:szCs w:val="22"/>
                <w:lang w:eastAsia="en-US"/>
              </w:rPr>
              <w:t>ответ на вопрос</w:t>
            </w:r>
            <w:r>
              <w:rPr>
                <w:rFonts w:eastAsia="Calibri"/>
                <w:sz w:val="24"/>
                <w:szCs w:val="22"/>
                <w:lang w:eastAsia="en-US"/>
              </w:rPr>
              <w:t>: какой вопрос относится к чертам характера?</w:t>
            </w:r>
          </w:p>
          <w:p w:rsidR="00202BA0" w:rsidRDefault="005E780F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- предлагает учащимся взять интервью в парах (для примера приглашается 1 пара учащихся)</w:t>
            </w:r>
            <w:r w:rsidR="00C058F6">
              <w:rPr>
                <w:rFonts w:eastAsia="Calibri"/>
                <w:sz w:val="24"/>
                <w:szCs w:val="22"/>
                <w:lang w:eastAsia="en-US"/>
              </w:rPr>
              <w:t>.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345C73" w:rsidRDefault="00345C73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2B2871" w:rsidRDefault="00345C73" w:rsidP="00B27980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Организует работу по прослушиванию интервью и выполнение двух упражнений на рабочем листе</w:t>
            </w:r>
            <w:r w:rsidR="005311E2">
              <w:rPr>
                <w:rFonts w:eastAsia="Calibri"/>
                <w:sz w:val="24"/>
                <w:szCs w:val="22"/>
                <w:lang w:eastAsia="en-US"/>
              </w:rPr>
              <w:t xml:space="preserve">; </w:t>
            </w:r>
            <w:r w:rsidR="00EC7150" w:rsidRPr="00F62C1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="00EC7150">
              <w:rPr>
                <w:rFonts w:eastAsia="Calibri"/>
                <w:i/>
                <w:sz w:val="22"/>
                <w:szCs w:val="22"/>
                <w:lang w:eastAsia="en-US"/>
              </w:rPr>
              <w:t>Приложение 2, 3</w:t>
            </w:r>
            <w:r w:rsidR="00EC7150" w:rsidRPr="00F62C1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  <w:p w:rsidR="001A02AC" w:rsidRDefault="00EC7150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5311E2">
              <w:rPr>
                <w:rFonts w:eastAsia="Calibri"/>
                <w:sz w:val="24"/>
                <w:szCs w:val="22"/>
                <w:lang w:eastAsia="en-US"/>
              </w:rPr>
              <w:t>учащимся предлагается разместить фразы интервью на доске в правильном порядке.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62C1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="002B2871">
              <w:rPr>
                <w:rFonts w:eastAsia="Calibri"/>
                <w:i/>
                <w:sz w:val="22"/>
                <w:szCs w:val="22"/>
                <w:lang w:eastAsia="en-US"/>
              </w:rPr>
              <w:t>Приложение 4</w:t>
            </w:r>
            <w:r w:rsidRPr="00F62C1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  <w:p w:rsidR="001A02AC" w:rsidRDefault="001A02AC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45C73" w:rsidRDefault="001A02AC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Промежуточная рефлексия.</w:t>
            </w:r>
            <w:r w:rsidR="00345C73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202BA0" w:rsidRPr="00B27980" w:rsidRDefault="00202BA0" w:rsidP="00B2798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34" w:type="dxa"/>
            <w:gridSpan w:val="2"/>
          </w:tcPr>
          <w:p w:rsidR="006F3A73" w:rsidRDefault="00BD755E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lastRenderedPageBreak/>
              <w:t>Работают индивидуально, хором повторяют новую лексику, пополняют словарный запас.</w:t>
            </w:r>
          </w:p>
          <w:p w:rsidR="00BD755E" w:rsidRDefault="00BD755E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D755E" w:rsidRDefault="00BD755E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Читают, переводят пословицу, повторяют предложение (рифмовку), отвечают на вопрос.</w:t>
            </w: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9012A" w:rsidRDefault="00B9012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9012A" w:rsidRDefault="00B9012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4F5E22" w:rsidRDefault="004F5E2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Хором повторяют слова, работают по цепочке, берут интервью в парах.</w:t>
            </w: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Default="00314B42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Слушают интервью, выполняют задания на рабочем листе, размещают фразы на доске в правильном порядке.</w:t>
            </w:r>
          </w:p>
          <w:p w:rsidR="00314B42" w:rsidRDefault="00314B42" w:rsidP="00314B42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314B42" w:rsidRPr="00314B42" w:rsidRDefault="00314B42" w:rsidP="00314B42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Подводят промежуточный итог </w:t>
            </w:r>
          </w:p>
        </w:tc>
        <w:tc>
          <w:tcPr>
            <w:tcW w:w="3508" w:type="dxa"/>
          </w:tcPr>
          <w:p w:rsidR="00BD755E" w:rsidRPr="009D610C" w:rsidRDefault="00BD755E" w:rsidP="00BD755E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lastRenderedPageBreak/>
              <w:t>Регулятивные УУД:</w:t>
            </w:r>
          </w:p>
          <w:p w:rsidR="00BD755E" w:rsidRDefault="000E3407" w:rsidP="00BD755E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Выполнять действия в соответствии с планом</w:t>
            </w:r>
          </w:p>
          <w:p w:rsidR="00BD755E" w:rsidRDefault="00BD755E" w:rsidP="00BD755E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0E3407">
              <w:rPr>
                <w:rFonts w:eastAsia="Calibri"/>
                <w:sz w:val="24"/>
                <w:szCs w:val="22"/>
                <w:lang w:eastAsia="en-US"/>
              </w:rPr>
              <w:t xml:space="preserve">Актуализировать лексические единицы через учебную </w:t>
            </w:r>
            <w:r w:rsidR="000E3407">
              <w:rPr>
                <w:rFonts w:eastAsia="Calibri"/>
                <w:sz w:val="24"/>
                <w:szCs w:val="22"/>
                <w:lang w:eastAsia="en-US"/>
              </w:rPr>
              <w:lastRenderedPageBreak/>
              <w:t>ситуацию и личный опыт, анализировать, сравнивать, устанавливать причинно-следственные связи</w:t>
            </w:r>
          </w:p>
          <w:p w:rsidR="00BD755E" w:rsidRPr="009D610C" w:rsidRDefault="00BD755E" w:rsidP="00BD755E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BD755E" w:rsidRDefault="00B831C7" w:rsidP="00BD755E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</w:t>
            </w:r>
            <w:r w:rsidR="002755B2">
              <w:rPr>
                <w:rFonts w:eastAsia="Calibri"/>
                <w:sz w:val="24"/>
                <w:szCs w:val="22"/>
                <w:lang w:eastAsia="en-US"/>
              </w:rPr>
              <w:t>лушать собеседников, сог</w:t>
            </w:r>
            <w:r w:rsidR="000532B8">
              <w:rPr>
                <w:rFonts w:eastAsia="Calibri"/>
                <w:sz w:val="24"/>
                <w:szCs w:val="22"/>
                <w:lang w:eastAsia="en-US"/>
              </w:rPr>
              <w:t>лашаться с мнением одноклассников. Формировать отв</w:t>
            </w:r>
            <w:r w:rsidR="00B14D19">
              <w:rPr>
                <w:rFonts w:eastAsia="Calibri"/>
                <w:sz w:val="24"/>
                <w:szCs w:val="22"/>
                <w:lang w:eastAsia="en-US"/>
              </w:rPr>
              <w:t>еты на вопросы</w:t>
            </w:r>
            <w:r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  <w:p w:rsidR="006F3A73" w:rsidRPr="00A67786" w:rsidRDefault="006F3A73" w:rsidP="00BD755E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C058F6" w:rsidRPr="00A67786" w:rsidTr="00314B42">
        <w:tc>
          <w:tcPr>
            <w:tcW w:w="4211" w:type="dxa"/>
          </w:tcPr>
          <w:p w:rsidR="00C058F6" w:rsidRDefault="00C058F6" w:rsidP="00EB3F40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2"/>
                <w:lang w:eastAsia="en-US"/>
              </w:rPr>
              <w:lastRenderedPageBreak/>
              <w:t xml:space="preserve">Применение знаний и умений для решения учебных задач, </w:t>
            </w:r>
            <w:r w:rsidR="00EB3F40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выполнение творческого задания</w:t>
            </w:r>
          </w:p>
          <w:p w:rsidR="00571304" w:rsidRDefault="00571304" w:rsidP="00EB3F40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Предлагает учащимся составить интервью в парах:</w:t>
            </w:r>
          </w:p>
          <w:p w:rsidR="00571304" w:rsidRDefault="00571304" w:rsidP="00571304">
            <w:pPr>
              <w:pStyle w:val="a7"/>
              <w:numPr>
                <w:ilvl w:val="0"/>
                <w:numId w:val="25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Разместить фразы интервью в правильном порядке;</w:t>
            </w:r>
            <w:r w:rsidR="002B2871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2B2871" w:rsidRPr="00F62C1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="002B2871">
              <w:rPr>
                <w:rFonts w:eastAsia="Calibri"/>
                <w:i/>
                <w:sz w:val="22"/>
                <w:szCs w:val="22"/>
                <w:lang w:eastAsia="en-US"/>
              </w:rPr>
              <w:t>Приложение 5</w:t>
            </w:r>
            <w:r w:rsidR="002B2871" w:rsidRPr="00F62C1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  <w:r w:rsidR="00EC7150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571304" w:rsidRDefault="00571304" w:rsidP="00571304">
            <w:pPr>
              <w:pStyle w:val="a7"/>
              <w:numPr>
                <w:ilvl w:val="0"/>
                <w:numId w:val="25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lastRenderedPageBreak/>
              <w:t>Познакомиться с правилами инте</w:t>
            </w:r>
            <w:r w:rsidR="00D56BDC">
              <w:rPr>
                <w:rFonts w:eastAsia="Calibri"/>
                <w:sz w:val="24"/>
                <w:szCs w:val="22"/>
                <w:lang w:eastAsia="en-US"/>
              </w:rPr>
              <w:t>р</w:t>
            </w:r>
            <w:r>
              <w:rPr>
                <w:rFonts w:eastAsia="Calibri"/>
                <w:sz w:val="24"/>
                <w:szCs w:val="22"/>
                <w:lang w:eastAsia="en-US"/>
              </w:rPr>
              <w:t>вью;</w:t>
            </w:r>
          </w:p>
          <w:p w:rsidR="002B2871" w:rsidRDefault="006D0A7E" w:rsidP="00571304">
            <w:pPr>
              <w:pStyle w:val="a7"/>
              <w:numPr>
                <w:ilvl w:val="0"/>
                <w:numId w:val="25"/>
              </w:num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Презентовать парную работу, оценить работу </w:t>
            </w:r>
            <w:r w:rsidR="00C4184B">
              <w:rPr>
                <w:rFonts w:eastAsia="Calibri"/>
                <w:sz w:val="24"/>
                <w:szCs w:val="22"/>
                <w:lang w:eastAsia="en-US"/>
              </w:rPr>
              <w:t>отвечающих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(учащиеся используют оценочные листы)</w:t>
            </w:r>
            <w:r w:rsidR="002B2871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571304" w:rsidRPr="00571304" w:rsidRDefault="002B2871" w:rsidP="002B2871">
            <w:pPr>
              <w:pStyle w:val="a7"/>
              <w:rPr>
                <w:rFonts w:eastAsia="Calibri"/>
                <w:sz w:val="24"/>
                <w:szCs w:val="22"/>
                <w:lang w:eastAsia="en-US"/>
              </w:rPr>
            </w:pPr>
            <w:r w:rsidRPr="00F62C11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Приложение 6</w:t>
            </w:r>
            <w:r w:rsidRPr="00F62C1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34" w:type="dxa"/>
            <w:gridSpan w:val="2"/>
          </w:tcPr>
          <w:p w:rsidR="00C058F6" w:rsidRDefault="00C058F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A1725" w:rsidRDefault="00BA1725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Работают в парах, составляют интервью, знакомятся с правилами ведения интервью, </w:t>
            </w:r>
            <w:r>
              <w:rPr>
                <w:rFonts w:eastAsia="Calibri"/>
                <w:sz w:val="24"/>
                <w:szCs w:val="22"/>
                <w:lang w:eastAsia="en-US"/>
              </w:rPr>
              <w:lastRenderedPageBreak/>
              <w:t>оценивают работу других</w:t>
            </w:r>
          </w:p>
        </w:tc>
        <w:tc>
          <w:tcPr>
            <w:tcW w:w="3508" w:type="dxa"/>
          </w:tcPr>
          <w:p w:rsidR="004F6329" w:rsidRPr="009D610C" w:rsidRDefault="004F6329" w:rsidP="004F6329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lastRenderedPageBreak/>
              <w:t>Регулятивные УУД:</w:t>
            </w:r>
          </w:p>
          <w:p w:rsidR="004F6329" w:rsidRDefault="004F6329" w:rsidP="004F6329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Планировать сотрудничество с одноклассником для достижения поставленной цели</w:t>
            </w:r>
          </w:p>
          <w:p w:rsidR="004F6329" w:rsidRDefault="004F6329" w:rsidP="004F6329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Актуализировать лексические единицы через учебную ситуацию и личный опыт, </w:t>
            </w:r>
            <w:r>
              <w:rPr>
                <w:rFonts w:eastAsia="Calibri"/>
                <w:sz w:val="24"/>
                <w:szCs w:val="22"/>
                <w:lang w:eastAsia="en-US"/>
              </w:rPr>
              <w:lastRenderedPageBreak/>
              <w:t>анализировать, сравнивать, устанавливать причинно-следственные связи</w:t>
            </w:r>
          </w:p>
          <w:p w:rsidR="004F6329" w:rsidRPr="009D610C" w:rsidRDefault="004F6329" w:rsidP="004F6329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511707" w:rsidRDefault="00AF4952" w:rsidP="004F6329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Участвовать в интервью,</w:t>
            </w:r>
          </w:p>
          <w:p w:rsidR="00C058F6" w:rsidRPr="00CF552E" w:rsidRDefault="007A1993" w:rsidP="00BD755E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слушать собеседника</w:t>
            </w:r>
            <w:r w:rsidR="00F954C3">
              <w:rPr>
                <w:rFonts w:eastAsia="Calibri"/>
                <w:sz w:val="24"/>
                <w:szCs w:val="22"/>
                <w:lang w:eastAsia="en-US"/>
              </w:rPr>
              <w:t>, с</w:t>
            </w:r>
            <w:r>
              <w:rPr>
                <w:rFonts w:eastAsia="Calibri"/>
                <w:sz w:val="24"/>
                <w:szCs w:val="22"/>
                <w:lang w:eastAsia="en-US"/>
              </w:rPr>
              <w:t>оставлять интервью</w:t>
            </w:r>
            <w:r w:rsidR="004F6329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eastAsia="en-US"/>
              </w:rPr>
              <w:t>по теме урока</w:t>
            </w:r>
            <w:r w:rsidR="004F6329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</w:tr>
      <w:tr w:rsidR="00653FF9" w:rsidRPr="00A67786" w:rsidTr="00CA7FF8">
        <w:tc>
          <w:tcPr>
            <w:tcW w:w="9853" w:type="dxa"/>
            <w:gridSpan w:val="4"/>
          </w:tcPr>
          <w:p w:rsidR="00653FF9" w:rsidRPr="009D610C" w:rsidRDefault="00653FF9" w:rsidP="00653FF9">
            <w:pPr>
              <w:jc w:val="center"/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2"/>
                <w:lang w:eastAsia="en-US"/>
              </w:rPr>
              <w:lastRenderedPageBreak/>
              <w:t>Рефлексивно-оценочный этап (</w:t>
            </w:r>
            <w:r w:rsidR="000740B9">
              <w:rPr>
                <w:rFonts w:eastAsia="Calibri"/>
                <w:b/>
                <w:i/>
                <w:sz w:val="24"/>
                <w:szCs w:val="22"/>
                <w:lang w:eastAsia="en-US"/>
              </w:rPr>
              <w:t>2</w:t>
            </w:r>
            <w:r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 минуты)</w:t>
            </w:r>
          </w:p>
        </w:tc>
      </w:tr>
      <w:tr w:rsidR="00653FF9" w:rsidRPr="00A67786" w:rsidTr="00314B42">
        <w:tc>
          <w:tcPr>
            <w:tcW w:w="4211" w:type="dxa"/>
          </w:tcPr>
          <w:p w:rsidR="0045389B" w:rsidRDefault="0045389B" w:rsidP="0045389B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45389B">
              <w:rPr>
                <w:rFonts w:eastAsia="Calibri"/>
                <w:sz w:val="24"/>
                <w:szCs w:val="22"/>
                <w:lang w:eastAsia="en-US"/>
              </w:rPr>
              <w:t xml:space="preserve">Предлагает учащимся </w:t>
            </w:r>
            <w:r>
              <w:rPr>
                <w:rFonts w:eastAsia="Calibri"/>
                <w:sz w:val="24"/>
                <w:szCs w:val="22"/>
                <w:lang w:eastAsia="en-US"/>
              </w:rPr>
              <w:t>вернут</w:t>
            </w:r>
            <w:r w:rsidR="00D462EB">
              <w:rPr>
                <w:rFonts w:eastAsia="Calibri"/>
                <w:sz w:val="24"/>
                <w:szCs w:val="22"/>
                <w:lang w:eastAsia="en-US"/>
              </w:rPr>
              <w:t>ь</w:t>
            </w:r>
            <w:r>
              <w:rPr>
                <w:rFonts w:eastAsia="Calibri"/>
                <w:sz w:val="24"/>
                <w:szCs w:val="22"/>
                <w:lang w:eastAsia="en-US"/>
              </w:rPr>
              <w:t>ся к таблице, заполнить ее и определить, изменились ли их ответы с началом урока, проанализировать полученный результат.</w:t>
            </w:r>
          </w:p>
          <w:p w:rsidR="00653FF9" w:rsidRPr="0045389B" w:rsidRDefault="0045389B" w:rsidP="0045389B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620BAF">
              <w:rPr>
                <w:rFonts w:eastAsia="Calibri"/>
                <w:sz w:val="24"/>
                <w:szCs w:val="22"/>
                <w:lang w:eastAsia="en-US"/>
              </w:rPr>
              <w:t xml:space="preserve">Организовать </w:t>
            </w:r>
            <w:r w:rsidR="00E12E33">
              <w:rPr>
                <w:rFonts w:eastAsia="Calibri"/>
                <w:sz w:val="24"/>
                <w:szCs w:val="22"/>
                <w:lang w:eastAsia="en-US"/>
              </w:rPr>
              <w:t>выход всех учащихся к доске, поблагодарить за работу на уроке, вручить сертификат.</w:t>
            </w:r>
          </w:p>
        </w:tc>
        <w:tc>
          <w:tcPr>
            <w:tcW w:w="2134" w:type="dxa"/>
            <w:gridSpan w:val="2"/>
          </w:tcPr>
          <w:p w:rsidR="00653FF9" w:rsidRDefault="00575623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Совместно с учителем делают вывод урока – теперь мы больше знаем по теме: «Семья».</w:t>
            </w:r>
          </w:p>
          <w:p w:rsidR="00620BAF" w:rsidRDefault="00BB553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Выходят к доске, получают сертификат за успешное составление интервью.</w:t>
            </w:r>
          </w:p>
          <w:p w:rsidR="00575623" w:rsidRDefault="00575623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3508" w:type="dxa"/>
          </w:tcPr>
          <w:p w:rsidR="00CD5DC9" w:rsidRDefault="00CD5DC9" w:rsidP="00CD5DC9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F21200">
              <w:rPr>
                <w:rFonts w:eastAsia="Calibri"/>
                <w:sz w:val="24"/>
                <w:szCs w:val="22"/>
                <w:lang w:eastAsia="en-US"/>
              </w:rPr>
              <w:t>Оценивать процесс и результат деятельности</w:t>
            </w:r>
          </w:p>
          <w:p w:rsidR="00CD5DC9" w:rsidRPr="009D610C" w:rsidRDefault="00CD5DC9" w:rsidP="00CD5DC9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CD5DC9" w:rsidRDefault="00F21200" w:rsidP="00CD5DC9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Формировать умения осуществлять познавательную и личностную рефлексию. Оценивать степень успешности достижения цели.</w:t>
            </w:r>
          </w:p>
          <w:p w:rsidR="00CD5DC9" w:rsidRPr="009D610C" w:rsidRDefault="00CD5DC9" w:rsidP="00CD5DC9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9D610C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653FF9" w:rsidRPr="001E2E39" w:rsidRDefault="00F21200" w:rsidP="004F6329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Формулирова</w:t>
            </w:r>
            <w:r w:rsidR="001E2E39">
              <w:rPr>
                <w:rFonts w:eastAsia="Calibri"/>
                <w:sz w:val="24"/>
                <w:szCs w:val="22"/>
                <w:lang w:eastAsia="en-US"/>
              </w:rPr>
              <w:t>ть собственное мнение и позицию.</w:t>
            </w:r>
          </w:p>
        </w:tc>
      </w:tr>
    </w:tbl>
    <w:p w:rsidR="004F5E22" w:rsidRDefault="004F5E22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EC33D0" w:rsidRDefault="00EC33D0" w:rsidP="0076206C">
      <w:pPr>
        <w:jc w:val="right"/>
        <w:rPr>
          <w:sz w:val="28"/>
          <w:szCs w:val="28"/>
        </w:rPr>
      </w:pPr>
    </w:p>
    <w:p w:rsidR="001A204D" w:rsidRDefault="001A204D" w:rsidP="0076206C">
      <w:pPr>
        <w:jc w:val="right"/>
        <w:rPr>
          <w:sz w:val="28"/>
          <w:szCs w:val="28"/>
        </w:rPr>
      </w:pPr>
      <w:r w:rsidRPr="007A1E8B">
        <w:rPr>
          <w:sz w:val="28"/>
          <w:szCs w:val="28"/>
        </w:rPr>
        <w:lastRenderedPageBreak/>
        <w:t>Приложение</w:t>
      </w:r>
      <w:r w:rsidR="0076206C">
        <w:rPr>
          <w:sz w:val="28"/>
          <w:szCs w:val="28"/>
        </w:rPr>
        <w:t xml:space="preserve"> 1</w:t>
      </w:r>
    </w:p>
    <w:p w:rsidR="00073A3D" w:rsidRPr="006B6609" w:rsidRDefault="00073A3D" w:rsidP="00073A3D">
      <w:pPr>
        <w:jc w:val="center"/>
        <w:rPr>
          <w:b/>
          <w:sz w:val="24"/>
          <w:szCs w:val="28"/>
          <w:lang w:val="en-US"/>
        </w:rPr>
      </w:pPr>
      <w:r w:rsidRPr="006B6609">
        <w:rPr>
          <w:b/>
          <w:sz w:val="24"/>
          <w:szCs w:val="28"/>
          <w:lang w:val="en-US"/>
        </w:rPr>
        <w:t>Double Reflection</w:t>
      </w:r>
    </w:p>
    <w:tbl>
      <w:tblPr>
        <w:tblW w:w="9101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1565"/>
        <w:gridCol w:w="1536"/>
        <w:gridCol w:w="1837"/>
        <w:gridCol w:w="1557"/>
      </w:tblGrid>
      <w:tr w:rsidR="00073A3D" w:rsidRPr="00E50CBF" w:rsidTr="00FB1913">
        <w:trPr>
          <w:trHeight w:val="362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504E07" w:rsidRDefault="00073A3D" w:rsidP="00FB1913">
            <w:pPr>
              <w:jc w:val="center"/>
              <w:rPr>
                <w:sz w:val="28"/>
                <w:szCs w:val="28"/>
              </w:rPr>
            </w:pPr>
            <w:r w:rsidRPr="00504E07">
              <w:rPr>
                <w:b/>
                <w:bCs/>
                <w:color w:val="FF0000"/>
                <w:sz w:val="28"/>
                <w:szCs w:val="28"/>
                <w:lang w:val="en-US"/>
              </w:rPr>
              <w:t>START</w:t>
            </w:r>
          </w:p>
        </w:tc>
        <w:tc>
          <w:tcPr>
            <w:tcW w:w="3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504E07" w:rsidRDefault="00073A3D" w:rsidP="00FB1913">
            <w:pPr>
              <w:jc w:val="center"/>
              <w:rPr>
                <w:sz w:val="28"/>
                <w:szCs w:val="28"/>
              </w:rPr>
            </w:pPr>
            <w:r w:rsidRPr="00504E07">
              <w:rPr>
                <w:b/>
                <w:bCs/>
                <w:sz w:val="28"/>
                <w:szCs w:val="28"/>
                <w:lang w:val="en-US"/>
              </w:rPr>
              <w:t>FINISH</w:t>
            </w:r>
          </w:p>
        </w:tc>
      </w:tr>
      <w:tr w:rsidR="00073A3D" w:rsidRPr="00E50CBF" w:rsidTr="00FB1913">
        <w:trPr>
          <w:trHeight w:val="70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  <w:p w:rsidR="00073A3D" w:rsidRPr="00E50CBF" w:rsidRDefault="00073A3D" w:rsidP="00FB1913">
            <w:pPr>
              <w:jc w:val="center"/>
              <w:rPr>
                <w:sz w:val="28"/>
                <w:szCs w:val="28"/>
              </w:rPr>
            </w:pPr>
            <w:r w:rsidRPr="00E50CBF">
              <w:rPr>
                <w:b/>
                <w:bCs/>
                <w:sz w:val="28"/>
                <w:szCs w:val="28"/>
                <w:lang w:val="en-US"/>
              </w:rPr>
              <w:t>Phrase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F11097" w:rsidRDefault="00073A3D" w:rsidP="00FB1913">
            <w:pPr>
              <w:jc w:val="center"/>
              <w:rPr>
                <w:szCs w:val="28"/>
              </w:rPr>
            </w:pPr>
            <w:r w:rsidRPr="00F11097">
              <w:rPr>
                <w:b/>
                <w:bCs/>
                <w:noProof/>
                <w:szCs w:val="28"/>
              </w:rPr>
              <w:drawing>
                <wp:inline distT="0" distB="0" distL="0" distR="0" wp14:anchorId="36D82A32" wp14:editId="1DD77F08">
                  <wp:extent cx="790575" cy="800984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23435" t="17515" r="44465" b="19486"/>
                          <a:stretch/>
                        </pic:blipFill>
                        <pic:spPr>
                          <a:xfrm>
                            <a:off x="0" y="0"/>
                            <a:ext cx="793318" cy="80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Cs w:val="28"/>
                <w:lang w:val="en-US"/>
              </w:rPr>
            </w:pPr>
            <w:r w:rsidRPr="00E50CBF">
              <w:rPr>
                <w:b/>
                <w:bCs/>
                <w:szCs w:val="28"/>
                <w:lang w:val="en-US"/>
              </w:rPr>
              <w:t> </w:t>
            </w:r>
            <w:r w:rsidRPr="00E71C1F">
              <w:rPr>
                <w:b/>
                <w:bCs/>
                <w:noProof/>
                <w:szCs w:val="28"/>
              </w:rPr>
              <w:drawing>
                <wp:inline distT="0" distB="0" distL="0" distR="0" wp14:anchorId="6F311897" wp14:editId="49894C05">
                  <wp:extent cx="781050" cy="875062"/>
                  <wp:effectExtent l="0" t="0" r="0" b="1270"/>
                  <wp:docPr id="8" name="Picture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7" r="6421" b="6084"/>
                          <a:stretch/>
                        </pic:blipFill>
                        <pic:spPr bwMode="auto">
                          <a:xfrm>
                            <a:off x="0" y="0"/>
                            <a:ext cx="779594" cy="87343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jc w:val="center"/>
              <w:rPr>
                <w:szCs w:val="28"/>
                <w:lang w:val="en-US"/>
              </w:rPr>
            </w:pPr>
            <w:r w:rsidRPr="00E71C1F">
              <w:rPr>
                <w:noProof/>
                <w:szCs w:val="28"/>
              </w:rPr>
              <w:drawing>
                <wp:inline distT="0" distB="0" distL="0" distR="0" wp14:anchorId="33363CB3" wp14:editId="42C3738C">
                  <wp:extent cx="876300" cy="887838"/>
                  <wp:effectExtent l="0" t="0" r="0" b="762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3435" t="17515" r="44465" b="19486"/>
                          <a:stretch/>
                        </pic:blipFill>
                        <pic:spPr>
                          <a:xfrm>
                            <a:off x="0" y="0"/>
                            <a:ext cx="875998" cy="88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Cs w:val="28"/>
                <w:lang w:val="en-US"/>
              </w:rPr>
            </w:pPr>
            <w:r w:rsidRPr="00E71C1F">
              <w:rPr>
                <w:noProof/>
                <w:szCs w:val="28"/>
              </w:rPr>
              <w:drawing>
                <wp:inline distT="0" distB="0" distL="0" distR="0" wp14:anchorId="5F349780" wp14:editId="7FA4FAF0">
                  <wp:extent cx="828675" cy="958986"/>
                  <wp:effectExtent l="0" t="0" r="0" b="0"/>
                  <wp:docPr id="12" name="Picture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7" r="6421" b="6084"/>
                          <a:stretch/>
                        </pic:blipFill>
                        <pic:spPr bwMode="auto">
                          <a:xfrm>
                            <a:off x="0" y="0"/>
                            <a:ext cx="827239" cy="95732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A3D" w:rsidRPr="00503797" w:rsidTr="00FB1913">
        <w:trPr>
          <w:trHeight w:val="463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504E07" w:rsidRDefault="00073A3D" w:rsidP="009F01FC">
            <w:pPr>
              <w:rPr>
                <w:sz w:val="24"/>
                <w:szCs w:val="28"/>
                <w:lang w:val="en-US"/>
              </w:rPr>
            </w:pPr>
            <w:r w:rsidRPr="00504E07">
              <w:rPr>
                <w:sz w:val="24"/>
                <w:szCs w:val="28"/>
                <w:lang w:val="en-US"/>
              </w:rPr>
              <w:t xml:space="preserve">1.    I </w:t>
            </w:r>
            <w:r w:rsidRPr="00504E07">
              <w:rPr>
                <w:b/>
                <w:bCs/>
                <w:sz w:val="24"/>
                <w:szCs w:val="28"/>
                <w:lang w:val="en-US"/>
              </w:rPr>
              <w:t xml:space="preserve">can </w:t>
            </w:r>
            <w:r w:rsidRPr="00504E07">
              <w:rPr>
                <w:sz w:val="24"/>
                <w:szCs w:val="28"/>
                <w:lang w:val="en-US"/>
              </w:rPr>
              <w:t>name family members.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2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2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</w:tr>
      <w:tr w:rsidR="00073A3D" w:rsidRPr="00503797" w:rsidTr="00FB1913">
        <w:trPr>
          <w:trHeight w:val="496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504E07" w:rsidRDefault="00073A3D" w:rsidP="009F01FC">
            <w:pPr>
              <w:rPr>
                <w:sz w:val="24"/>
                <w:szCs w:val="28"/>
                <w:lang w:val="en-US"/>
              </w:rPr>
            </w:pPr>
            <w:r w:rsidRPr="00504E07">
              <w:rPr>
                <w:sz w:val="24"/>
                <w:szCs w:val="28"/>
                <w:lang w:val="en-US"/>
              </w:rPr>
              <w:t xml:space="preserve">2.    I </w:t>
            </w:r>
            <w:r w:rsidRPr="00504E07">
              <w:rPr>
                <w:b/>
                <w:bCs/>
                <w:sz w:val="24"/>
                <w:szCs w:val="28"/>
                <w:lang w:val="en-US"/>
              </w:rPr>
              <w:t xml:space="preserve">can </w:t>
            </w:r>
            <w:r w:rsidRPr="00504E07">
              <w:rPr>
                <w:sz w:val="24"/>
                <w:szCs w:val="28"/>
                <w:lang w:val="en-US"/>
              </w:rPr>
              <w:t>speak</w:t>
            </w:r>
            <w:r w:rsidRPr="00296525">
              <w:rPr>
                <w:sz w:val="24"/>
                <w:szCs w:val="28"/>
                <w:lang w:val="en-US"/>
              </w:rPr>
              <w:t xml:space="preserve"> </w:t>
            </w:r>
            <w:r w:rsidRPr="00504E07">
              <w:rPr>
                <w:sz w:val="24"/>
                <w:szCs w:val="28"/>
                <w:lang w:val="en-US"/>
              </w:rPr>
              <w:t>about personality</w:t>
            </w:r>
            <w:r w:rsidRPr="00296525">
              <w:rPr>
                <w:i/>
                <w:sz w:val="24"/>
                <w:szCs w:val="28"/>
                <w:lang w:val="en-US"/>
              </w:rPr>
              <w:t>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2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2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</w:tr>
      <w:tr w:rsidR="00073A3D" w:rsidRPr="00503797" w:rsidTr="00FB1913">
        <w:trPr>
          <w:trHeight w:val="487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504E07" w:rsidRDefault="00073A3D" w:rsidP="009F01FC">
            <w:pPr>
              <w:rPr>
                <w:sz w:val="24"/>
                <w:szCs w:val="28"/>
                <w:lang w:val="en-US"/>
              </w:rPr>
            </w:pPr>
            <w:r w:rsidRPr="00504E07">
              <w:rPr>
                <w:sz w:val="24"/>
                <w:szCs w:val="28"/>
                <w:lang w:val="en-US"/>
              </w:rPr>
              <w:t xml:space="preserve">3.     I </w:t>
            </w:r>
            <w:r w:rsidRPr="00504E07">
              <w:rPr>
                <w:b/>
                <w:bCs/>
                <w:sz w:val="24"/>
                <w:szCs w:val="28"/>
                <w:lang w:val="en-US"/>
              </w:rPr>
              <w:t>can</w:t>
            </w:r>
            <w:r w:rsidRPr="00504E07">
              <w:rPr>
                <w:sz w:val="24"/>
                <w:szCs w:val="28"/>
                <w:lang w:val="en-US"/>
              </w:rPr>
              <w:t xml:space="preserve"> give an interview</w:t>
            </w:r>
            <w:r w:rsidRPr="00296525">
              <w:rPr>
                <w:sz w:val="24"/>
                <w:szCs w:val="28"/>
                <w:lang w:val="en-US"/>
              </w:rPr>
              <w:t xml:space="preserve"> </w:t>
            </w:r>
            <w:r w:rsidRPr="00504E07">
              <w:rPr>
                <w:sz w:val="24"/>
                <w:szCs w:val="28"/>
                <w:lang w:val="en-US"/>
              </w:rPr>
              <w:t>about my family.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2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2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3A3D" w:rsidRPr="00E50CBF" w:rsidRDefault="00073A3D" w:rsidP="00FB1913">
            <w:pPr>
              <w:rPr>
                <w:sz w:val="28"/>
                <w:szCs w:val="28"/>
                <w:lang w:val="en-US"/>
              </w:rPr>
            </w:pPr>
            <w:r w:rsidRPr="00E50CBF">
              <w:rPr>
                <w:sz w:val="28"/>
                <w:szCs w:val="28"/>
                <w:lang w:val="en-US"/>
              </w:rPr>
              <w:t> </w:t>
            </w:r>
          </w:p>
        </w:tc>
      </w:tr>
    </w:tbl>
    <w:p w:rsidR="004E1B5D" w:rsidRPr="00073A3D" w:rsidRDefault="004E1B5D" w:rsidP="001A204D">
      <w:pPr>
        <w:rPr>
          <w:sz w:val="28"/>
          <w:szCs w:val="28"/>
          <w:lang w:val="en-US"/>
        </w:rPr>
      </w:pPr>
    </w:p>
    <w:p w:rsidR="001A204D" w:rsidRDefault="0076206C" w:rsidP="0076206C">
      <w:pPr>
        <w:ind w:left="360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76206C">
        <w:rPr>
          <w:sz w:val="28"/>
          <w:szCs w:val="28"/>
          <w:lang w:val="en-US"/>
        </w:rPr>
        <w:t xml:space="preserve"> 2</w:t>
      </w:r>
    </w:p>
    <w:p w:rsidR="00DE03A6" w:rsidRPr="009F5920" w:rsidRDefault="006F5484" w:rsidP="00DE03A6">
      <w:pPr>
        <w:rPr>
          <w:b/>
          <w:bCs/>
          <w:sz w:val="24"/>
          <w:u w:val="single"/>
          <w:lang w:val="en-US"/>
        </w:rPr>
      </w:pPr>
      <w:r w:rsidRPr="009F5920">
        <w:rPr>
          <w:b/>
          <w:bCs/>
          <w:sz w:val="24"/>
          <w:lang w:val="en-US"/>
        </w:rPr>
        <w:t xml:space="preserve">Task 2.  Listening. </w:t>
      </w:r>
      <w:r w:rsidR="00DE03A6" w:rsidRPr="009F5920">
        <w:rPr>
          <w:b/>
          <w:bCs/>
          <w:sz w:val="24"/>
          <w:u w:val="single"/>
          <w:lang w:val="en-US"/>
        </w:rPr>
        <w:t>Underline</w:t>
      </w:r>
      <w:r w:rsidR="00DE03A6" w:rsidRPr="009F5920">
        <w:rPr>
          <w:b/>
          <w:bCs/>
          <w:sz w:val="24"/>
          <w:lang w:val="en-US"/>
        </w:rPr>
        <w:t xml:space="preserve"> </w:t>
      </w:r>
      <w:r w:rsidR="00DE03A6" w:rsidRPr="009F5920">
        <w:rPr>
          <w:b/>
          <w:bCs/>
          <w:i/>
          <w:iCs/>
          <w:sz w:val="24"/>
          <w:lang w:val="en-US"/>
        </w:rPr>
        <w:t>t</w:t>
      </w:r>
      <w:r w:rsidR="00DE03A6" w:rsidRPr="009F5920">
        <w:rPr>
          <w:b/>
          <w:bCs/>
          <w:sz w:val="24"/>
          <w:lang w:val="en-US"/>
        </w:rPr>
        <w:t xml:space="preserve">he correct answer. </w:t>
      </w:r>
    </w:p>
    <w:p w:rsidR="00DE03A6" w:rsidRPr="009F5920" w:rsidRDefault="00DE03A6" w:rsidP="00DE03A6">
      <w:pPr>
        <w:rPr>
          <w:b/>
          <w:bCs/>
          <w:sz w:val="24"/>
          <w:lang w:val="en-US"/>
        </w:rPr>
      </w:pPr>
      <w:r w:rsidRPr="009F5920">
        <w:rPr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11B9F9" wp14:editId="4618643E">
                <wp:simplePos x="0" y="0"/>
                <wp:positionH relativeFrom="column">
                  <wp:posOffset>140970</wp:posOffset>
                </wp:positionH>
                <wp:positionV relativeFrom="paragraph">
                  <wp:posOffset>91440</wp:posOffset>
                </wp:positionV>
                <wp:extent cx="3449955" cy="828675"/>
                <wp:effectExtent l="0" t="0" r="1714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995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A14030" id="Прямоугольник 1" o:spid="_x0000_s1026" style="position:absolute;margin-left:11.1pt;margin-top:7.2pt;width:271.65pt;height:65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" fillcolor="white [3201]" strokecolor="black [3200]" strokeweight="1pt"/>
            </w:pict>
          </mc:Fallback>
        </mc:AlternateContent>
      </w:r>
    </w:p>
    <w:p w:rsidR="00DE03A6" w:rsidRPr="009F5920" w:rsidRDefault="00DE03A6" w:rsidP="00DE03A6">
      <w:pPr>
        <w:pStyle w:val="a7"/>
        <w:numPr>
          <w:ilvl w:val="0"/>
          <w:numId w:val="26"/>
        </w:numPr>
        <w:rPr>
          <w:sz w:val="24"/>
          <w:szCs w:val="28"/>
          <w:lang w:val="en-US"/>
        </w:rPr>
      </w:pPr>
      <w:proofErr w:type="spellStart"/>
      <w:r w:rsidRPr="009F5920">
        <w:rPr>
          <w:sz w:val="24"/>
          <w:szCs w:val="28"/>
          <w:lang w:val="en-US"/>
        </w:rPr>
        <w:t>Dasha’s</w:t>
      </w:r>
      <w:proofErr w:type="spellEnd"/>
      <w:r w:rsidRPr="009F5920">
        <w:rPr>
          <w:sz w:val="24"/>
          <w:szCs w:val="28"/>
          <w:lang w:val="en-US"/>
        </w:rPr>
        <w:t xml:space="preserve"> mother is funny / kind.</w:t>
      </w:r>
    </w:p>
    <w:p w:rsidR="00DE03A6" w:rsidRDefault="00DE03A6" w:rsidP="00DE03A6">
      <w:pPr>
        <w:pStyle w:val="a7"/>
        <w:numPr>
          <w:ilvl w:val="0"/>
          <w:numId w:val="2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 father is kind</w:t>
      </w:r>
      <w:r w:rsidRPr="00E80E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</w:t>
      </w:r>
      <w:r w:rsidRPr="00E80E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friendly.</w:t>
      </w:r>
    </w:p>
    <w:p w:rsidR="0076206C" w:rsidRPr="00DE03A6" w:rsidRDefault="00DE03A6" w:rsidP="00DE03A6">
      <w:pPr>
        <w:pStyle w:val="a7"/>
        <w:numPr>
          <w:ilvl w:val="0"/>
          <w:numId w:val="26"/>
        </w:numPr>
        <w:rPr>
          <w:sz w:val="28"/>
          <w:szCs w:val="28"/>
          <w:lang w:val="en-US"/>
        </w:rPr>
      </w:pPr>
      <w:proofErr w:type="spellStart"/>
      <w:r w:rsidRPr="00DE03A6">
        <w:rPr>
          <w:sz w:val="28"/>
          <w:szCs w:val="28"/>
          <w:lang w:val="en-US"/>
        </w:rPr>
        <w:t>Dasha’s</w:t>
      </w:r>
      <w:proofErr w:type="spellEnd"/>
      <w:r w:rsidRPr="00DE03A6">
        <w:rPr>
          <w:sz w:val="28"/>
          <w:szCs w:val="28"/>
          <w:lang w:val="en-US"/>
        </w:rPr>
        <w:t xml:space="preserve"> brother is noisy / naughty</w:t>
      </w:r>
      <w:r w:rsidR="006F5484" w:rsidRPr="006F5484">
        <w:rPr>
          <w:sz w:val="28"/>
          <w:szCs w:val="28"/>
          <w:lang w:val="en-US"/>
        </w:rPr>
        <w:t>.</w:t>
      </w:r>
    </w:p>
    <w:p w:rsidR="0076206C" w:rsidRPr="0076206C" w:rsidRDefault="0076206C" w:rsidP="0076206C">
      <w:pPr>
        <w:ind w:left="360"/>
        <w:jc w:val="right"/>
        <w:rPr>
          <w:sz w:val="28"/>
          <w:szCs w:val="28"/>
          <w:lang w:val="en-US"/>
        </w:rPr>
      </w:pPr>
    </w:p>
    <w:p w:rsidR="001A204D" w:rsidRPr="0076206C" w:rsidRDefault="0076206C" w:rsidP="0076206C">
      <w:pPr>
        <w:ind w:left="360"/>
        <w:jc w:val="right"/>
        <w:rPr>
          <w:sz w:val="28"/>
          <w:szCs w:val="36"/>
          <w:lang w:val="en-US"/>
        </w:rPr>
      </w:pPr>
      <w:r w:rsidRPr="0076206C">
        <w:rPr>
          <w:sz w:val="28"/>
          <w:szCs w:val="36"/>
        </w:rPr>
        <w:t>Приложение</w:t>
      </w:r>
      <w:r w:rsidRPr="0076206C">
        <w:rPr>
          <w:sz w:val="28"/>
          <w:szCs w:val="36"/>
          <w:lang w:val="en-US"/>
        </w:rPr>
        <w:t xml:space="preserve"> 3</w:t>
      </w:r>
    </w:p>
    <w:p w:rsidR="003E1D42" w:rsidRPr="00B46B6E" w:rsidRDefault="003E1D42" w:rsidP="003E1D42">
      <w:pPr>
        <w:rPr>
          <w:bCs/>
          <w:i/>
          <w:sz w:val="22"/>
          <w:lang w:val="en-US"/>
        </w:rPr>
      </w:pPr>
      <w:r w:rsidRPr="00B46B6E">
        <w:rPr>
          <w:b/>
          <w:bCs/>
          <w:sz w:val="24"/>
          <w:lang w:val="en-US"/>
        </w:rPr>
        <w:t>Task</w:t>
      </w:r>
      <w:r w:rsidRPr="00BC2F4D">
        <w:rPr>
          <w:b/>
          <w:bCs/>
          <w:sz w:val="24"/>
          <w:lang w:val="en-US"/>
        </w:rPr>
        <w:t xml:space="preserve"> 3.  </w:t>
      </w:r>
      <w:r w:rsidRPr="00B46B6E">
        <w:rPr>
          <w:bCs/>
          <w:sz w:val="24"/>
          <w:lang w:val="en-US"/>
        </w:rPr>
        <w:t>Listen again</w:t>
      </w:r>
      <w:r w:rsidRPr="00B46B6E">
        <w:rPr>
          <w:bCs/>
          <w:i/>
          <w:sz w:val="22"/>
          <w:lang w:val="en-US"/>
        </w:rPr>
        <w:t>.</w:t>
      </w:r>
      <w:r w:rsidRPr="00B46B6E">
        <w:rPr>
          <w:b/>
          <w:bCs/>
          <w:sz w:val="22"/>
          <w:lang w:val="en-US"/>
        </w:rPr>
        <w:t xml:space="preserve"> </w:t>
      </w:r>
      <w:r w:rsidRPr="00B46B6E">
        <w:rPr>
          <w:sz w:val="24"/>
          <w:szCs w:val="28"/>
          <w:lang w:val="en-US"/>
        </w:rPr>
        <w:t>Read and complete the interview</w:t>
      </w:r>
      <w:r w:rsidRPr="00B46B6E">
        <w:rPr>
          <w:i/>
          <w:sz w:val="22"/>
          <w:szCs w:val="28"/>
          <w:lang w:val="en-US"/>
        </w:rPr>
        <w:t>.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Hi! I’m a reporter. I want to know more about you. What’s your name?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Hi! My name’s Darya.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How old are you?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I’m 16.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Please, tell me about your family.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I’ve got a mother, a father and a little brother.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 xml:space="preserve">What’s your </w:t>
      </w:r>
      <w:proofErr w:type="gramStart"/>
      <w:r w:rsidRPr="00B46B6E">
        <w:rPr>
          <w:b/>
          <w:color w:val="FF0000"/>
          <w:sz w:val="24"/>
          <w:szCs w:val="28"/>
          <w:lang w:val="en-US"/>
        </w:rPr>
        <w:t>1)_</w:t>
      </w:r>
      <w:proofErr w:type="gramEnd"/>
      <w:r w:rsidRPr="00B46B6E">
        <w:rPr>
          <w:b/>
          <w:color w:val="FF0000"/>
          <w:sz w:val="24"/>
          <w:szCs w:val="28"/>
          <w:lang w:val="en-US"/>
        </w:rPr>
        <w:t>_____________</w:t>
      </w:r>
      <w:r w:rsidRPr="00B46B6E">
        <w:rPr>
          <w:sz w:val="24"/>
          <w:szCs w:val="28"/>
          <w:lang w:val="en-US"/>
        </w:rPr>
        <w:t>like?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She’s kind and caring. She helps me with my homework.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 xml:space="preserve">What’s your </w:t>
      </w:r>
      <w:proofErr w:type="gramStart"/>
      <w:r w:rsidRPr="00B46B6E">
        <w:rPr>
          <w:b/>
          <w:color w:val="FF0000"/>
          <w:sz w:val="24"/>
          <w:szCs w:val="28"/>
          <w:lang w:val="en-US"/>
        </w:rPr>
        <w:t>2)_</w:t>
      </w:r>
      <w:proofErr w:type="gramEnd"/>
      <w:r w:rsidRPr="00B46B6E">
        <w:rPr>
          <w:b/>
          <w:color w:val="FF0000"/>
          <w:sz w:val="24"/>
          <w:szCs w:val="28"/>
          <w:lang w:val="en-US"/>
        </w:rPr>
        <w:t>____________</w:t>
      </w:r>
      <w:r w:rsidRPr="00B46B6E">
        <w:rPr>
          <w:color w:val="FF0000"/>
          <w:sz w:val="24"/>
          <w:szCs w:val="28"/>
          <w:lang w:val="en-US"/>
        </w:rPr>
        <w:t xml:space="preserve"> </w:t>
      </w:r>
      <w:r w:rsidRPr="00B46B6E">
        <w:rPr>
          <w:sz w:val="24"/>
          <w:szCs w:val="28"/>
          <w:lang w:val="en-US"/>
        </w:rPr>
        <w:t>like?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He’s friendly and clever. He’s got a lot of friends and reads a lot.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 xml:space="preserve">What’s your </w:t>
      </w:r>
      <w:proofErr w:type="gramStart"/>
      <w:r w:rsidRPr="00B46B6E">
        <w:rPr>
          <w:b/>
          <w:color w:val="FF0000"/>
          <w:sz w:val="24"/>
          <w:szCs w:val="28"/>
          <w:lang w:val="en-US"/>
        </w:rPr>
        <w:t>3)_</w:t>
      </w:r>
      <w:proofErr w:type="gramEnd"/>
      <w:r w:rsidRPr="00B46B6E">
        <w:rPr>
          <w:b/>
          <w:color w:val="FF0000"/>
          <w:sz w:val="24"/>
          <w:szCs w:val="28"/>
          <w:lang w:val="en-US"/>
        </w:rPr>
        <w:t>_____________</w:t>
      </w:r>
      <w:r w:rsidRPr="00B46B6E">
        <w:rPr>
          <w:color w:val="FF0000"/>
          <w:sz w:val="24"/>
          <w:szCs w:val="28"/>
          <w:lang w:val="en-US"/>
        </w:rPr>
        <w:t xml:space="preserve"> </w:t>
      </w:r>
      <w:r w:rsidRPr="00B46B6E">
        <w:rPr>
          <w:sz w:val="24"/>
          <w:szCs w:val="28"/>
          <w:lang w:val="en-US"/>
        </w:rPr>
        <w:t>like?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 xml:space="preserve">He’s funny and noisy. I like playing with him. 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Thank you!</w:t>
      </w:r>
    </w:p>
    <w:p w:rsidR="003E1D42" w:rsidRPr="00B46B6E" w:rsidRDefault="003E1D42" w:rsidP="003E1D42">
      <w:pPr>
        <w:pStyle w:val="a7"/>
        <w:numPr>
          <w:ilvl w:val="0"/>
          <w:numId w:val="27"/>
        </w:numPr>
        <w:spacing w:after="200" w:line="276" w:lineRule="auto"/>
        <w:rPr>
          <w:sz w:val="24"/>
          <w:szCs w:val="28"/>
          <w:lang w:val="en-US"/>
        </w:rPr>
      </w:pPr>
      <w:r w:rsidRPr="00B46B6E">
        <w:rPr>
          <w:sz w:val="24"/>
          <w:szCs w:val="28"/>
          <w:lang w:val="en-US"/>
        </w:rPr>
        <w:t>Bye!</w:t>
      </w:r>
    </w:p>
    <w:p w:rsidR="004271EC" w:rsidRDefault="004271EC" w:rsidP="0076206C">
      <w:pPr>
        <w:jc w:val="right"/>
        <w:rPr>
          <w:sz w:val="28"/>
        </w:rPr>
      </w:pPr>
      <w:r>
        <w:rPr>
          <w:sz w:val="28"/>
        </w:rPr>
        <w:t>Приложение 4</w:t>
      </w:r>
    </w:p>
    <w:p w:rsidR="005B0302" w:rsidRPr="0066193B" w:rsidRDefault="005B0302" w:rsidP="005B0302">
      <w:pPr>
        <w:rPr>
          <w:b/>
          <w:sz w:val="24"/>
          <w:lang w:val="en-US"/>
        </w:rPr>
      </w:pPr>
      <w:r w:rsidRPr="0066193B">
        <w:rPr>
          <w:b/>
          <w:sz w:val="24"/>
          <w:lang w:val="en-US"/>
        </w:rPr>
        <w:t>Put the phrase</w:t>
      </w:r>
      <w:r w:rsidR="003F1F44">
        <w:rPr>
          <w:b/>
          <w:sz w:val="24"/>
          <w:lang w:val="en-US"/>
        </w:rPr>
        <w:t>s</w:t>
      </w:r>
      <w:r w:rsidRPr="0066193B">
        <w:rPr>
          <w:b/>
          <w:sz w:val="24"/>
          <w:lang w:val="en-US"/>
        </w:rPr>
        <w:t xml:space="preserve"> in the correct order.</w:t>
      </w:r>
    </w:p>
    <w:p w:rsidR="00A94C4C" w:rsidRPr="0066193B" w:rsidRDefault="00A94C4C" w:rsidP="005B0302">
      <w:pPr>
        <w:rPr>
          <w:sz w:val="24"/>
          <w:lang w:val="en-US"/>
        </w:rPr>
      </w:pP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Hi! I’m a reporter. What’s your name?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My name’s Darya.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How old are you?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I’m 16.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Please, tell me about your family.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I’ve got a mother, a father and a little brother.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What’s your mother like?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She’s kind and caring. She helps me with my homework.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What’s your father like?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lastRenderedPageBreak/>
        <w:t>He’s friendly and clever. He’s got a lot of friends and reads a lot.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What’s your brother like?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 xml:space="preserve"> He’s funny and noisy. I like playing with him. 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Thank you!</w:t>
      </w:r>
    </w:p>
    <w:p w:rsidR="004271EC" w:rsidRPr="00260B1C" w:rsidRDefault="004271EC" w:rsidP="004271EC">
      <w:pPr>
        <w:pStyle w:val="a7"/>
        <w:numPr>
          <w:ilvl w:val="0"/>
          <w:numId w:val="27"/>
        </w:numPr>
        <w:spacing w:after="200" w:line="276" w:lineRule="auto"/>
        <w:rPr>
          <w:szCs w:val="28"/>
          <w:lang w:val="en-US"/>
        </w:rPr>
      </w:pPr>
      <w:r w:rsidRPr="00260B1C">
        <w:rPr>
          <w:szCs w:val="28"/>
          <w:lang w:val="en-US"/>
        </w:rPr>
        <w:t>Bye!</w:t>
      </w:r>
    </w:p>
    <w:p w:rsidR="004271EC" w:rsidRDefault="0084357C" w:rsidP="00D40E91">
      <w:pPr>
        <w:jc w:val="right"/>
        <w:rPr>
          <w:sz w:val="28"/>
        </w:rPr>
      </w:pPr>
      <w:r>
        <w:rPr>
          <w:sz w:val="28"/>
        </w:rPr>
        <w:t>Приложение 5</w:t>
      </w:r>
    </w:p>
    <w:p w:rsidR="00D3618F" w:rsidRPr="0066193B" w:rsidRDefault="00D3618F" w:rsidP="00D3618F">
      <w:pPr>
        <w:rPr>
          <w:b/>
          <w:sz w:val="24"/>
          <w:lang w:val="en-US"/>
        </w:rPr>
      </w:pPr>
      <w:r w:rsidRPr="0066193B">
        <w:rPr>
          <w:b/>
          <w:sz w:val="24"/>
          <w:lang w:val="en-US"/>
        </w:rPr>
        <w:t>Put the phrase</w:t>
      </w:r>
      <w:r w:rsidR="003F1F44">
        <w:rPr>
          <w:b/>
          <w:sz w:val="24"/>
          <w:lang w:val="en-US"/>
        </w:rPr>
        <w:t>s</w:t>
      </w:r>
      <w:r w:rsidRPr="0066193B">
        <w:rPr>
          <w:b/>
          <w:sz w:val="24"/>
          <w:lang w:val="en-US"/>
        </w:rPr>
        <w:t xml:space="preserve"> in the correct order.</w:t>
      </w:r>
    </w:p>
    <w:p w:rsidR="00D40E91" w:rsidRPr="008D51C4" w:rsidRDefault="00D40E91" w:rsidP="006B6609">
      <w:pPr>
        <w:contextualSpacing/>
        <w:rPr>
          <w:sz w:val="22"/>
          <w:szCs w:val="28"/>
          <w:lang w:val="en-US"/>
        </w:rPr>
      </w:pPr>
      <w:r w:rsidRPr="008D51C4">
        <w:rPr>
          <w:b/>
          <w:color w:val="FF0000"/>
          <w:sz w:val="22"/>
          <w:szCs w:val="28"/>
          <w:lang w:val="en-US"/>
        </w:rPr>
        <w:t>1)</w:t>
      </w:r>
      <w:r w:rsidRPr="008D51C4">
        <w:rPr>
          <w:color w:val="FF0000"/>
          <w:sz w:val="22"/>
          <w:szCs w:val="28"/>
          <w:lang w:val="en-US"/>
        </w:rPr>
        <w:t xml:space="preserve">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Hello! Tell me about your family.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I’ve got a mother and a father.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What’s your mother like?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She’s kind and caring.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What’s your father like?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He’s friendly and clever.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Thank you.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Good bye. </w:t>
      </w:r>
    </w:p>
    <w:p w:rsidR="00D40E91" w:rsidRPr="008D51C4" w:rsidRDefault="00D40E91" w:rsidP="006B6609">
      <w:pPr>
        <w:contextualSpacing/>
        <w:rPr>
          <w:sz w:val="22"/>
          <w:szCs w:val="28"/>
        </w:rPr>
      </w:pPr>
      <w:r w:rsidRPr="008D51C4">
        <w:rPr>
          <w:b/>
          <w:color w:val="FF0000"/>
          <w:sz w:val="22"/>
          <w:szCs w:val="28"/>
          <w:lang w:val="en-US"/>
        </w:rPr>
        <w:t>2)</w:t>
      </w:r>
      <w:r w:rsidRPr="008D51C4">
        <w:rPr>
          <w:color w:val="FF0000"/>
          <w:sz w:val="22"/>
          <w:szCs w:val="28"/>
          <w:lang w:val="en-US"/>
        </w:rPr>
        <w:t xml:space="preserve">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Hello! Tell me about your family.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I’ve got a sister and a brother.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What’s your sister like?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She’s funny and kind.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What’s your brother like?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He’s noisy and clever.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Thank you.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Good bye. </w:t>
      </w:r>
    </w:p>
    <w:p w:rsidR="00D40E91" w:rsidRPr="008D51C4" w:rsidRDefault="00D40E91" w:rsidP="006B6609">
      <w:pPr>
        <w:contextualSpacing/>
        <w:rPr>
          <w:sz w:val="22"/>
          <w:szCs w:val="28"/>
        </w:rPr>
      </w:pPr>
      <w:r w:rsidRPr="008D51C4">
        <w:rPr>
          <w:b/>
          <w:color w:val="FF0000"/>
          <w:sz w:val="22"/>
          <w:szCs w:val="28"/>
          <w:lang w:val="en-US"/>
        </w:rPr>
        <w:t>3)</w:t>
      </w:r>
      <w:r w:rsidRPr="008D51C4">
        <w:rPr>
          <w:color w:val="FF0000"/>
          <w:sz w:val="22"/>
          <w:szCs w:val="28"/>
          <w:lang w:val="en-US"/>
        </w:rPr>
        <w:t xml:space="preserve">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Hello! Tell me about your family.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I’ve got a mother and a brother.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What’s your mother like?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She’s clever and caring.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>What’s your brother like?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He’s naughty and kind.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Thank you. </w:t>
      </w:r>
    </w:p>
    <w:p w:rsidR="00D40E91" w:rsidRPr="008D51C4" w:rsidRDefault="00D40E91" w:rsidP="006B6609">
      <w:pPr>
        <w:pStyle w:val="a7"/>
        <w:numPr>
          <w:ilvl w:val="0"/>
          <w:numId w:val="27"/>
        </w:numPr>
        <w:spacing w:after="200" w:line="276" w:lineRule="auto"/>
        <w:rPr>
          <w:sz w:val="22"/>
          <w:szCs w:val="28"/>
          <w:lang w:val="en-US"/>
        </w:rPr>
      </w:pPr>
      <w:r w:rsidRPr="008D51C4">
        <w:rPr>
          <w:sz w:val="22"/>
          <w:szCs w:val="28"/>
          <w:lang w:val="en-US"/>
        </w:rPr>
        <w:t xml:space="preserve">Good bye. </w:t>
      </w:r>
    </w:p>
    <w:p w:rsidR="0076206C" w:rsidRPr="0076206C" w:rsidRDefault="00EE2CA0" w:rsidP="0076206C">
      <w:pPr>
        <w:jc w:val="right"/>
        <w:rPr>
          <w:sz w:val="14"/>
        </w:rPr>
      </w:pPr>
      <w:r>
        <w:rPr>
          <w:sz w:val="28"/>
        </w:rPr>
        <w:t>П</w:t>
      </w:r>
      <w:r w:rsidR="0084357C">
        <w:rPr>
          <w:sz w:val="28"/>
        </w:rPr>
        <w:t>риложение 6</w:t>
      </w:r>
    </w:p>
    <w:p w:rsidR="0076206C" w:rsidRPr="0076206C" w:rsidRDefault="0076206C" w:rsidP="0076206C">
      <w:pPr>
        <w:rPr>
          <w:rFonts w:ascii="Comic Sans MS" w:hAnsi="Comic Sans MS"/>
          <w:b/>
          <w:sz w:val="10"/>
          <w:lang w:val="en-US"/>
        </w:rPr>
      </w:pPr>
    </w:p>
    <w:p w:rsidR="00EE2CA0" w:rsidRPr="00EE2CA0" w:rsidRDefault="00EE2CA0" w:rsidP="00EE2CA0">
      <w:pPr>
        <w:jc w:val="center"/>
        <w:rPr>
          <w:rFonts w:ascii="Comic Sans MS" w:eastAsia="Calibri" w:hAnsi="Comic Sans MS"/>
          <w:b/>
          <w:sz w:val="18"/>
          <w:szCs w:val="24"/>
        </w:rPr>
      </w:pPr>
      <w:r w:rsidRPr="00EE2CA0">
        <w:rPr>
          <w:rFonts w:ascii="Comic Sans MS" w:eastAsia="Calibri" w:hAnsi="Comic Sans MS"/>
          <w:b/>
          <w:sz w:val="18"/>
          <w:szCs w:val="24"/>
          <w:lang w:val="en-US"/>
        </w:rPr>
        <w:t>EVALUATION</w:t>
      </w:r>
      <w:r w:rsidRPr="00EE2CA0">
        <w:rPr>
          <w:rFonts w:ascii="Comic Sans MS" w:eastAsia="Calibri" w:hAnsi="Comic Sans MS"/>
          <w:b/>
          <w:sz w:val="18"/>
          <w:szCs w:val="24"/>
        </w:rPr>
        <w:t xml:space="preserve"> </w:t>
      </w:r>
      <w:r w:rsidRPr="00EE2CA0">
        <w:rPr>
          <w:rFonts w:ascii="Comic Sans MS" w:eastAsia="Calibri" w:hAnsi="Comic Sans MS"/>
          <w:b/>
          <w:sz w:val="18"/>
          <w:szCs w:val="24"/>
          <w:lang w:val="en-US"/>
        </w:rPr>
        <w:t>LIST</w:t>
      </w:r>
      <w:r w:rsidRPr="00EE2CA0">
        <w:rPr>
          <w:rFonts w:ascii="Comic Sans MS" w:eastAsia="Calibri" w:hAnsi="Comic Sans MS"/>
          <w:b/>
          <w:sz w:val="18"/>
          <w:szCs w:val="24"/>
        </w:rPr>
        <w:t xml:space="preserve"> </w:t>
      </w:r>
    </w:p>
    <w:p w:rsidR="00EE2CA0" w:rsidRPr="00EE2CA0" w:rsidRDefault="00EE2CA0" w:rsidP="00EE2CA0">
      <w:pPr>
        <w:jc w:val="center"/>
        <w:rPr>
          <w:rFonts w:ascii="Comic Sans MS" w:eastAsia="Calibri" w:hAnsi="Comic Sans MS"/>
          <w:i/>
          <w:sz w:val="14"/>
          <w:szCs w:val="24"/>
        </w:rPr>
      </w:pPr>
    </w:p>
    <w:tbl>
      <w:tblPr>
        <w:tblStyle w:val="a6"/>
        <w:tblW w:w="10457" w:type="dxa"/>
        <w:jc w:val="center"/>
        <w:tblLook w:val="04A0" w:firstRow="1" w:lastRow="0" w:firstColumn="1" w:lastColumn="0" w:noHBand="0" w:noVBand="1"/>
      </w:tblPr>
      <w:tblGrid>
        <w:gridCol w:w="4416"/>
        <w:gridCol w:w="6041"/>
      </w:tblGrid>
      <w:tr w:rsidR="00EE2CA0" w:rsidRPr="00EE2CA0" w:rsidTr="00FB1913">
        <w:trPr>
          <w:jc w:val="center"/>
        </w:trPr>
        <w:tc>
          <w:tcPr>
            <w:tcW w:w="4416" w:type="dxa"/>
          </w:tcPr>
          <w:p w:rsidR="00EE2CA0" w:rsidRPr="00C46BE8" w:rsidRDefault="00EE2CA0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The interview was </w:t>
            </w:r>
          </w:p>
          <w:p w:rsidR="00EE2CA0" w:rsidRPr="00C46BE8" w:rsidRDefault="00EE2CA0" w:rsidP="00EE2CA0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</w:p>
        </w:tc>
        <w:tc>
          <w:tcPr>
            <w:tcW w:w="6041" w:type="dxa"/>
          </w:tcPr>
          <w:p w:rsidR="00C46BE8" w:rsidRDefault="00C46BE8" w:rsidP="00EE2CA0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>I</w:t>
            </w:r>
            <w:r w:rsidR="00EE2CA0" w:rsidRPr="00C46BE8">
              <w:rPr>
                <w:rFonts w:eastAsia="Calibri"/>
                <w:sz w:val="32"/>
                <w:szCs w:val="24"/>
                <w:lang w:val="en-US"/>
              </w:rPr>
              <w:t>nteresting</w:t>
            </w:r>
          </w:p>
          <w:p w:rsidR="00EC22BA" w:rsidRPr="00C46BE8" w:rsidRDefault="00EE2CA0" w:rsidP="00EE2CA0">
            <w:pPr>
              <w:jc w:val="center"/>
              <w:rPr>
                <w:rFonts w:eastAsia="Calibri"/>
                <w:sz w:val="32"/>
                <w:szCs w:val="24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        </w:t>
            </w:r>
          </w:p>
          <w:p w:rsidR="00EE2CA0" w:rsidRPr="00C46BE8" w:rsidRDefault="00EE2CA0" w:rsidP="00EE2CA0">
            <w:pPr>
              <w:jc w:val="center"/>
              <w:rPr>
                <w:rFonts w:eastAsia="Calibri"/>
                <w:sz w:val="32"/>
                <w:szCs w:val="24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boring </w:t>
            </w:r>
          </w:p>
        </w:tc>
      </w:tr>
      <w:tr w:rsidR="00EE2CA0" w:rsidRPr="00EE2CA0" w:rsidTr="00FB1913">
        <w:trPr>
          <w:jc w:val="center"/>
        </w:trPr>
        <w:tc>
          <w:tcPr>
            <w:tcW w:w="4416" w:type="dxa"/>
          </w:tcPr>
          <w:p w:rsidR="00EE2CA0" w:rsidRPr="00C46BE8" w:rsidRDefault="00EE2CA0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The students spoke </w:t>
            </w:r>
          </w:p>
          <w:p w:rsidR="00EE2CA0" w:rsidRPr="00C46BE8" w:rsidRDefault="00EE2CA0" w:rsidP="00FB1913">
            <w:pPr>
              <w:jc w:val="center"/>
              <w:rPr>
                <w:rFonts w:eastAsia="Calibri"/>
                <w:sz w:val="32"/>
                <w:szCs w:val="24"/>
              </w:rPr>
            </w:pPr>
          </w:p>
        </w:tc>
        <w:tc>
          <w:tcPr>
            <w:tcW w:w="6041" w:type="dxa"/>
          </w:tcPr>
          <w:p w:rsidR="00EE2CA0" w:rsidRDefault="00EE2CA0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without mistakes </w:t>
            </w:r>
          </w:p>
          <w:p w:rsidR="00C46BE8" w:rsidRPr="00C46BE8" w:rsidRDefault="00C46BE8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</w:p>
          <w:p w:rsidR="00EE2CA0" w:rsidRPr="00C46BE8" w:rsidRDefault="00EE2CA0" w:rsidP="00EE2CA0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with mistakes </w:t>
            </w:r>
          </w:p>
        </w:tc>
      </w:tr>
      <w:tr w:rsidR="00EE2CA0" w:rsidRPr="00EE2CA0" w:rsidTr="00FB1913">
        <w:trPr>
          <w:jc w:val="center"/>
        </w:trPr>
        <w:tc>
          <w:tcPr>
            <w:tcW w:w="4416" w:type="dxa"/>
          </w:tcPr>
          <w:p w:rsidR="00EE2CA0" w:rsidRPr="00C46BE8" w:rsidRDefault="00EE2CA0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The work in pairs was </w:t>
            </w:r>
          </w:p>
          <w:p w:rsidR="00EE2CA0" w:rsidRPr="00C46BE8" w:rsidRDefault="00EE2CA0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</w:p>
        </w:tc>
        <w:tc>
          <w:tcPr>
            <w:tcW w:w="6041" w:type="dxa"/>
          </w:tcPr>
          <w:p w:rsidR="00C46BE8" w:rsidRDefault="00EE2CA0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Excellent  </w:t>
            </w:r>
          </w:p>
          <w:p w:rsidR="00EE2CA0" w:rsidRPr="00C46BE8" w:rsidRDefault="00EE2CA0" w:rsidP="00FB1913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     </w:t>
            </w:r>
          </w:p>
          <w:p w:rsidR="00EE2CA0" w:rsidRPr="00C46BE8" w:rsidRDefault="00EE2CA0" w:rsidP="00EE2CA0">
            <w:pPr>
              <w:jc w:val="center"/>
              <w:rPr>
                <w:rFonts w:eastAsia="Calibri"/>
                <w:sz w:val="32"/>
                <w:szCs w:val="24"/>
                <w:lang w:val="en-US"/>
              </w:rPr>
            </w:pPr>
            <w:r w:rsidRPr="00C46BE8">
              <w:rPr>
                <w:rFonts w:eastAsia="Calibri"/>
                <w:sz w:val="32"/>
                <w:szCs w:val="24"/>
                <w:lang w:val="en-US"/>
              </w:rPr>
              <w:t xml:space="preserve">not very good </w:t>
            </w:r>
          </w:p>
        </w:tc>
      </w:tr>
    </w:tbl>
    <w:p w:rsidR="0076206C" w:rsidRPr="0076206C" w:rsidRDefault="0076206C" w:rsidP="001A204D">
      <w:pPr>
        <w:ind w:left="360"/>
        <w:rPr>
          <w:rFonts w:ascii="Comic Sans MS" w:hAnsi="Comic Sans MS"/>
          <w:sz w:val="28"/>
          <w:szCs w:val="28"/>
          <w:lang w:val="en-US"/>
        </w:rPr>
      </w:pPr>
    </w:p>
    <w:p w:rsidR="0076206C" w:rsidRPr="0076206C" w:rsidRDefault="0076206C" w:rsidP="001A204D">
      <w:pPr>
        <w:ind w:left="360"/>
        <w:rPr>
          <w:sz w:val="28"/>
          <w:szCs w:val="28"/>
          <w:lang w:val="en-US"/>
        </w:rPr>
      </w:pPr>
    </w:p>
    <w:p w:rsidR="00FD6523" w:rsidRPr="000664C2" w:rsidRDefault="00BC2F4D" w:rsidP="00FD6523">
      <w:pPr>
        <w:spacing w:after="160" w:line="259" w:lineRule="auto"/>
      </w:pPr>
      <w:r>
        <w:rPr>
          <w:b/>
          <w:noProof/>
          <w:sz w:val="72"/>
          <w:szCs w:val="13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95A740D" wp14:editId="3E22CBB3">
                <wp:simplePos x="0" y="0"/>
                <wp:positionH relativeFrom="column">
                  <wp:posOffset>1014095</wp:posOffset>
                </wp:positionH>
                <wp:positionV relativeFrom="paragraph">
                  <wp:posOffset>949325</wp:posOffset>
                </wp:positionV>
                <wp:extent cx="3505200" cy="19716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971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F4D" w:rsidRPr="00BC2F4D" w:rsidRDefault="00BC2F4D" w:rsidP="00BC2F4D">
                            <w:pPr>
                              <w:jc w:val="center"/>
                              <w:rPr>
                                <w:b/>
                                <w:sz w:val="72"/>
                                <w:szCs w:val="130"/>
                                <w:lang w:val="en-US"/>
                              </w:rPr>
                            </w:pPr>
                            <w:r w:rsidRPr="00BC2F4D">
                              <w:rPr>
                                <w:b/>
                                <w:sz w:val="72"/>
                                <w:szCs w:val="130"/>
                                <w:lang w:val="en-US"/>
                              </w:rPr>
                              <w:t>REPORTER</w:t>
                            </w:r>
                          </w:p>
                          <w:p w:rsidR="00BC2F4D" w:rsidRDefault="00BC2F4D" w:rsidP="00BC2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A740D" id="Прямоугольник 2" o:spid="_x0000_s1026" style="position:absolute;margin-left:79.85pt;margin-top:74.75pt;width:276pt;height:15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" fillcolor="white [3201]" strokecolor="black [3213]" strokeweight="1pt">
                <v:textbox>
                  <w:txbxContent>
                    <w:p w:rsidR="00BC2F4D" w:rsidRPr="00BC2F4D" w:rsidRDefault="00BC2F4D" w:rsidP="00BC2F4D">
                      <w:pPr>
                        <w:jc w:val="center"/>
                        <w:rPr>
                          <w:b/>
                          <w:sz w:val="72"/>
                          <w:szCs w:val="130"/>
                          <w:lang w:val="en-US"/>
                        </w:rPr>
                      </w:pPr>
                      <w:r w:rsidRPr="00BC2F4D">
                        <w:rPr>
                          <w:b/>
                          <w:sz w:val="72"/>
                          <w:szCs w:val="130"/>
                          <w:lang w:val="en-US"/>
                        </w:rPr>
                        <w:t>REPORTER</w:t>
                      </w:r>
                    </w:p>
                    <w:p w:rsidR="00BC2F4D" w:rsidRDefault="00BC2F4D" w:rsidP="00BC2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D6523" w:rsidRPr="000664C2" w:rsidSect="000D42E2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5BD"/>
    <w:multiLevelType w:val="hybridMultilevel"/>
    <w:tmpl w:val="2B4A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5DFE"/>
    <w:multiLevelType w:val="hybridMultilevel"/>
    <w:tmpl w:val="784EE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36D5"/>
    <w:multiLevelType w:val="hybridMultilevel"/>
    <w:tmpl w:val="16C6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5568"/>
    <w:multiLevelType w:val="hybridMultilevel"/>
    <w:tmpl w:val="850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311C"/>
    <w:multiLevelType w:val="hybridMultilevel"/>
    <w:tmpl w:val="3CC4A28C"/>
    <w:lvl w:ilvl="0" w:tplc="2924D47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1E6D"/>
    <w:multiLevelType w:val="hybridMultilevel"/>
    <w:tmpl w:val="F24E3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980429"/>
    <w:multiLevelType w:val="hybridMultilevel"/>
    <w:tmpl w:val="F4B42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17BD"/>
    <w:multiLevelType w:val="hybridMultilevel"/>
    <w:tmpl w:val="93244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348"/>
    <w:multiLevelType w:val="hybridMultilevel"/>
    <w:tmpl w:val="D2828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107F"/>
    <w:multiLevelType w:val="hybridMultilevel"/>
    <w:tmpl w:val="0DB640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622DB"/>
    <w:multiLevelType w:val="hybridMultilevel"/>
    <w:tmpl w:val="77266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6EDC"/>
    <w:multiLevelType w:val="hybridMultilevel"/>
    <w:tmpl w:val="6B2A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42508"/>
    <w:multiLevelType w:val="multilevel"/>
    <w:tmpl w:val="CE50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C4F21"/>
    <w:multiLevelType w:val="hybridMultilevel"/>
    <w:tmpl w:val="452AE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F5B41"/>
    <w:multiLevelType w:val="hybridMultilevel"/>
    <w:tmpl w:val="0A56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03E9B"/>
    <w:multiLevelType w:val="hybridMultilevel"/>
    <w:tmpl w:val="0574AE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E96059E"/>
    <w:multiLevelType w:val="hybridMultilevel"/>
    <w:tmpl w:val="87AC36BA"/>
    <w:lvl w:ilvl="0" w:tplc="EE2A55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29B3CF1"/>
    <w:multiLevelType w:val="hybridMultilevel"/>
    <w:tmpl w:val="7A604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70A8F"/>
    <w:multiLevelType w:val="hybridMultilevel"/>
    <w:tmpl w:val="7B5040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F2D7A"/>
    <w:multiLevelType w:val="hybridMultilevel"/>
    <w:tmpl w:val="99609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E01F5"/>
    <w:multiLevelType w:val="hybridMultilevel"/>
    <w:tmpl w:val="C2A01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B5B16"/>
    <w:multiLevelType w:val="hybridMultilevel"/>
    <w:tmpl w:val="1602B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B6DD1"/>
    <w:multiLevelType w:val="hybridMultilevel"/>
    <w:tmpl w:val="9B0249A6"/>
    <w:lvl w:ilvl="0" w:tplc="768EB51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96343B1"/>
    <w:multiLevelType w:val="hybridMultilevel"/>
    <w:tmpl w:val="5D0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969D7"/>
    <w:multiLevelType w:val="hybridMultilevel"/>
    <w:tmpl w:val="BBD21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472CE"/>
    <w:multiLevelType w:val="hybridMultilevel"/>
    <w:tmpl w:val="E4960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834A6"/>
    <w:multiLevelType w:val="hybridMultilevel"/>
    <w:tmpl w:val="C0DEB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0"/>
  </w:num>
  <w:num w:numId="5">
    <w:abstractNumId w:val="10"/>
  </w:num>
  <w:num w:numId="6">
    <w:abstractNumId w:val="18"/>
  </w:num>
  <w:num w:numId="7">
    <w:abstractNumId w:val="17"/>
  </w:num>
  <w:num w:numId="8">
    <w:abstractNumId w:val="6"/>
  </w:num>
  <w:num w:numId="9">
    <w:abstractNumId w:val="24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23"/>
  </w:num>
  <w:num w:numId="15">
    <w:abstractNumId w:val="20"/>
  </w:num>
  <w:num w:numId="16">
    <w:abstractNumId w:val="3"/>
  </w:num>
  <w:num w:numId="17">
    <w:abstractNumId w:val="14"/>
  </w:num>
  <w:num w:numId="18">
    <w:abstractNumId w:val="16"/>
  </w:num>
  <w:num w:numId="19">
    <w:abstractNumId w:val="22"/>
  </w:num>
  <w:num w:numId="20">
    <w:abstractNumId w:val="2"/>
  </w:num>
  <w:num w:numId="21">
    <w:abstractNumId w:val="19"/>
  </w:num>
  <w:num w:numId="22">
    <w:abstractNumId w:val="21"/>
  </w:num>
  <w:num w:numId="23">
    <w:abstractNumId w:val="5"/>
  </w:num>
  <w:num w:numId="24">
    <w:abstractNumId w:val="25"/>
  </w:num>
  <w:num w:numId="25">
    <w:abstractNumId w:val="8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E7"/>
    <w:rsid w:val="000162D2"/>
    <w:rsid w:val="00022244"/>
    <w:rsid w:val="00034B18"/>
    <w:rsid w:val="000472B7"/>
    <w:rsid w:val="000532B8"/>
    <w:rsid w:val="00057533"/>
    <w:rsid w:val="00060C0E"/>
    <w:rsid w:val="0006337F"/>
    <w:rsid w:val="000664C2"/>
    <w:rsid w:val="00073A3D"/>
    <w:rsid w:val="000740B9"/>
    <w:rsid w:val="00075B1F"/>
    <w:rsid w:val="000943F6"/>
    <w:rsid w:val="000D42E2"/>
    <w:rsid w:val="000E1202"/>
    <w:rsid w:val="000E3407"/>
    <w:rsid w:val="000E755E"/>
    <w:rsid w:val="000F0161"/>
    <w:rsid w:val="000F2E6C"/>
    <w:rsid w:val="001007EF"/>
    <w:rsid w:val="00104956"/>
    <w:rsid w:val="00104FAC"/>
    <w:rsid w:val="0010579A"/>
    <w:rsid w:val="00111778"/>
    <w:rsid w:val="001138C2"/>
    <w:rsid w:val="0012226C"/>
    <w:rsid w:val="00124DDA"/>
    <w:rsid w:val="00135910"/>
    <w:rsid w:val="00145DAC"/>
    <w:rsid w:val="001539FC"/>
    <w:rsid w:val="00155E87"/>
    <w:rsid w:val="00183DBC"/>
    <w:rsid w:val="00191C25"/>
    <w:rsid w:val="00193B12"/>
    <w:rsid w:val="001A02AC"/>
    <w:rsid w:val="001A204D"/>
    <w:rsid w:val="001A2F33"/>
    <w:rsid w:val="001B6021"/>
    <w:rsid w:val="001C591C"/>
    <w:rsid w:val="001D39F5"/>
    <w:rsid w:val="001D6A53"/>
    <w:rsid w:val="001E1AF8"/>
    <w:rsid w:val="001E2E39"/>
    <w:rsid w:val="00202BA0"/>
    <w:rsid w:val="00202D30"/>
    <w:rsid w:val="00243DC3"/>
    <w:rsid w:val="002755B2"/>
    <w:rsid w:val="002A61FC"/>
    <w:rsid w:val="002B2871"/>
    <w:rsid w:val="002D37F6"/>
    <w:rsid w:val="002E29C6"/>
    <w:rsid w:val="002F55A1"/>
    <w:rsid w:val="002F582A"/>
    <w:rsid w:val="002F721A"/>
    <w:rsid w:val="00314B42"/>
    <w:rsid w:val="0031697D"/>
    <w:rsid w:val="0031715A"/>
    <w:rsid w:val="003426CA"/>
    <w:rsid w:val="00345C73"/>
    <w:rsid w:val="00392FC9"/>
    <w:rsid w:val="003940CE"/>
    <w:rsid w:val="003E1D42"/>
    <w:rsid w:val="003E20F1"/>
    <w:rsid w:val="003E392D"/>
    <w:rsid w:val="003F1F44"/>
    <w:rsid w:val="00401D2E"/>
    <w:rsid w:val="00402697"/>
    <w:rsid w:val="00425993"/>
    <w:rsid w:val="004271EC"/>
    <w:rsid w:val="004465F4"/>
    <w:rsid w:val="0045389B"/>
    <w:rsid w:val="004622EE"/>
    <w:rsid w:val="00465B87"/>
    <w:rsid w:val="004842B6"/>
    <w:rsid w:val="00484778"/>
    <w:rsid w:val="004874EE"/>
    <w:rsid w:val="004A7CEB"/>
    <w:rsid w:val="004C75D0"/>
    <w:rsid w:val="004E050A"/>
    <w:rsid w:val="004E1B5D"/>
    <w:rsid w:val="004F5E22"/>
    <w:rsid w:val="004F6329"/>
    <w:rsid w:val="00500C69"/>
    <w:rsid w:val="0050346C"/>
    <w:rsid w:val="00503797"/>
    <w:rsid w:val="00505651"/>
    <w:rsid w:val="00511707"/>
    <w:rsid w:val="00512E44"/>
    <w:rsid w:val="00514B1A"/>
    <w:rsid w:val="00524E44"/>
    <w:rsid w:val="005311E2"/>
    <w:rsid w:val="0054051F"/>
    <w:rsid w:val="00545F38"/>
    <w:rsid w:val="00570D5E"/>
    <w:rsid w:val="00571304"/>
    <w:rsid w:val="00571529"/>
    <w:rsid w:val="00575623"/>
    <w:rsid w:val="005915C4"/>
    <w:rsid w:val="00593B26"/>
    <w:rsid w:val="00596710"/>
    <w:rsid w:val="005A6E33"/>
    <w:rsid w:val="005B0302"/>
    <w:rsid w:val="005C6409"/>
    <w:rsid w:val="005D320E"/>
    <w:rsid w:val="005E6895"/>
    <w:rsid w:val="005E780F"/>
    <w:rsid w:val="005F31E7"/>
    <w:rsid w:val="006026A0"/>
    <w:rsid w:val="0060542E"/>
    <w:rsid w:val="0061170E"/>
    <w:rsid w:val="00620BAF"/>
    <w:rsid w:val="0063653B"/>
    <w:rsid w:val="006512C9"/>
    <w:rsid w:val="00653FF9"/>
    <w:rsid w:val="00656447"/>
    <w:rsid w:val="0066193B"/>
    <w:rsid w:val="006654AF"/>
    <w:rsid w:val="0066784B"/>
    <w:rsid w:val="0068510B"/>
    <w:rsid w:val="006B6609"/>
    <w:rsid w:val="006D0A7E"/>
    <w:rsid w:val="006D50C9"/>
    <w:rsid w:val="006E16E8"/>
    <w:rsid w:val="006F20C4"/>
    <w:rsid w:val="006F366E"/>
    <w:rsid w:val="006F3A73"/>
    <w:rsid w:val="006F5484"/>
    <w:rsid w:val="006F5970"/>
    <w:rsid w:val="00736EDE"/>
    <w:rsid w:val="0076206C"/>
    <w:rsid w:val="007656AA"/>
    <w:rsid w:val="00787012"/>
    <w:rsid w:val="007A1993"/>
    <w:rsid w:val="007C16E9"/>
    <w:rsid w:val="007D22D1"/>
    <w:rsid w:val="007F1226"/>
    <w:rsid w:val="00802076"/>
    <w:rsid w:val="00827F9C"/>
    <w:rsid w:val="00840361"/>
    <w:rsid w:val="0084357C"/>
    <w:rsid w:val="008914E2"/>
    <w:rsid w:val="008B4408"/>
    <w:rsid w:val="008C1C61"/>
    <w:rsid w:val="008D050D"/>
    <w:rsid w:val="008D51C4"/>
    <w:rsid w:val="008E43C4"/>
    <w:rsid w:val="009132A8"/>
    <w:rsid w:val="009140C5"/>
    <w:rsid w:val="00937EFC"/>
    <w:rsid w:val="00942510"/>
    <w:rsid w:val="009472D8"/>
    <w:rsid w:val="0095397E"/>
    <w:rsid w:val="00962132"/>
    <w:rsid w:val="00972719"/>
    <w:rsid w:val="009A3DF8"/>
    <w:rsid w:val="009A4494"/>
    <w:rsid w:val="009B204A"/>
    <w:rsid w:val="009D610C"/>
    <w:rsid w:val="009D7074"/>
    <w:rsid w:val="009F01FC"/>
    <w:rsid w:val="009F5920"/>
    <w:rsid w:val="00A01C57"/>
    <w:rsid w:val="00A253BD"/>
    <w:rsid w:val="00A329E3"/>
    <w:rsid w:val="00A41CBA"/>
    <w:rsid w:val="00A43D9B"/>
    <w:rsid w:val="00A62360"/>
    <w:rsid w:val="00A67786"/>
    <w:rsid w:val="00A94C4C"/>
    <w:rsid w:val="00A966AB"/>
    <w:rsid w:val="00AC7F6A"/>
    <w:rsid w:val="00AD39DD"/>
    <w:rsid w:val="00AF2439"/>
    <w:rsid w:val="00AF4952"/>
    <w:rsid w:val="00B012BC"/>
    <w:rsid w:val="00B0332F"/>
    <w:rsid w:val="00B14D19"/>
    <w:rsid w:val="00B26F15"/>
    <w:rsid w:val="00B27980"/>
    <w:rsid w:val="00B46B6E"/>
    <w:rsid w:val="00B46E85"/>
    <w:rsid w:val="00B5150A"/>
    <w:rsid w:val="00B7015C"/>
    <w:rsid w:val="00B72571"/>
    <w:rsid w:val="00B831C7"/>
    <w:rsid w:val="00B9012A"/>
    <w:rsid w:val="00B97CF6"/>
    <w:rsid w:val="00BA1725"/>
    <w:rsid w:val="00BB172A"/>
    <w:rsid w:val="00BB553A"/>
    <w:rsid w:val="00BC2F4D"/>
    <w:rsid w:val="00BC73F8"/>
    <w:rsid w:val="00BD755E"/>
    <w:rsid w:val="00C058F6"/>
    <w:rsid w:val="00C07ACD"/>
    <w:rsid w:val="00C117BA"/>
    <w:rsid w:val="00C40230"/>
    <w:rsid w:val="00C4184B"/>
    <w:rsid w:val="00C46BE8"/>
    <w:rsid w:val="00C53B6D"/>
    <w:rsid w:val="00C54E45"/>
    <w:rsid w:val="00C714BB"/>
    <w:rsid w:val="00C875E9"/>
    <w:rsid w:val="00CA4B16"/>
    <w:rsid w:val="00CC733F"/>
    <w:rsid w:val="00CD5DC9"/>
    <w:rsid w:val="00CE237A"/>
    <w:rsid w:val="00CF47DF"/>
    <w:rsid w:val="00CF552E"/>
    <w:rsid w:val="00D06BE3"/>
    <w:rsid w:val="00D07BB1"/>
    <w:rsid w:val="00D17A17"/>
    <w:rsid w:val="00D22D94"/>
    <w:rsid w:val="00D3618F"/>
    <w:rsid w:val="00D40E91"/>
    <w:rsid w:val="00D462EB"/>
    <w:rsid w:val="00D56BDC"/>
    <w:rsid w:val="00D75F6C"/>
    <w:rsid w:val="00D82EEA"/>
    <w:rsid w:val="00DA5652"/>
    <w:rsid w:val="00DB50BD"/>
    <w:rsid w:val="00DD0939"/>
    <w:rsid w:val="00DE03A6"/>
    <w:rsid w:val="00DE6ACA"/>
    <w:rsid w:val="00DF678B"/>
    <w:rsid w:val="00E07C38"/>
    <w:rsid w:val="00E12E33"/>
    <w:rsid w:val="00E21111"/>
    <w:rsid w:val="00E25BB8"/>
    <w:rsid w:val="00E47623"/>
    <w:rsid w:val="00EA731E"/>
    <w:rsid w:val="00EB3F40"/>
    <w:rsid w:val="00EC22BA"/>
    <w:rsid w:val="00EC33D0"/>
    <w:rsid w:val="00EC7150"/>
    <w:rsid w:val="00ED7A39"/>
    <w:rsid w:val="00ED7B34"/>
    <w:rsid w:val="00EE2CA0"/>
    <w:rsid w:val="00EE58C3"/>
    <w:rsid w:val="00EE6459"/>
    <w:rsid w:val="00F129BC"/>
    <w:rsid w:val="00F1590D"/>
    <w:rsid w:val="00F162A7"/>
    <w:rsid w:val="00F21200"/>
    <w:rsid w:val="00F21736"/>
    <w:rsid w:val="00F249ED"/>
    <w:rsid w:val="00F3226E"/>
    <w:rsid w:val="00F62C11"/>
    <w:rsid w:val="00F92D9A"/>
    <w:rsid w:val="00F954C3"/>
    <w:rsid w:val="00FB6DB9"/>
    <w:rsid w:val="00FD1910"/>
    <w:rsid w:val="00FD6523"/>
    <w:rsid w:val="00FE149C"/>
    <w:rsid w:val="00FF29EE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0CD9"/>
  <w15:docId w15:val="{BE7DFE20-BB6D-40B4-9899-E4A362BD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05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51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9">
    <w:name w:val="Сетка таблицы9"/>
    <w:basedOn w:val="a1"/>
    <w:next w:val="a6"/>
    <w:uiPriority w:val="39"/>
    <w:rsid w:val="00FF5E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F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style"/>
    <w:basedOn w:val="a"/>
    <w:rsid w:val="001A204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82EE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2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3DE0-2EC2-4358-A5D0-3F675E8A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Кабинет 202</cp:lastModifiedBy>
  <cp:revision>207</cp:revision>
  <cp:lastPrinted>2024-12-15T09:28:00Z</cp:lastPrinted>
  <dcterms:created xsi:type="dcterms:W3CDTF">2022-10-26T08:41:00Z</dcterms:created>
  <dcterms:modified xsi:type="dcterms:W3CDTF">2025-04-01T14:36:00Z</dcterms:modified>
</cp:coreProperties>
</file>