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799E" w:rsidRDefault="0009799E" w:rsidP="0009799E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В.А. </w:t>
      </w:r>
      <w:proofErr w:type="spellStart"/>
      <w:r>
        <w:rPr>
          <w:rFonts w:ascii="Times New Roman" w:hAnsi="Times New Roman" w:cs="Times New Roman"/>
          <w:sz w:val="28"/>
        </w:rPr>
        <w:t>Балдина</w:t>
      </w:r>
      <w:proofErr w:type="spellEnd"/>
      <w:r>
        <w:rPr>
          <w:rFonts w:ascii="Times New Roman" w:hAnsi="Times New Roman" w:cs="Times New Roman"/>
          <w:sz w:val="28"/>
        </w:rPr>
        <w:t xml:space="preserve"> и Н.А </w:t>
      </w:r>
      <w:proofErr w:type="spellStart"/>
      <w:r>
        <w:rPr>
          <w:rFonts w:ascii="Times New Roman" w:hAnsi="Times New Roman" w:cs="Times New Roman"/>
          <w:sz w:val="28"/>
        </w:rPr>
        <w:t>Балдина</w:t>
      </w:r>
      <w:proofErr w:type="spellEnd"/>
    </w:p>
    <w:p w:rsidR="0009799E" w:rsidRDefault="006F14AB" w:rsidP="0009799E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учителя</w:t>
      </w:r>
      <w:r w:rsidR="0009799E">
        <w:rPr>
          <w:rFonts w:ascii="Times New Roman" w:hAnsi="Times New Roman" w:cs="Times New Roman"/>
          <w:sz w:val="28"/>
        </w:rPr>
        <w:t xml:space="preserve"> начальных классов МАОУ «СОШ №104»</w:t>
      </w:r>
    </w:p>
    <w:p w:rsidR="0009799E" w:rsidRDefault="0009799E" w:rsidP="0009799E">
      <w:pPr>
        <w:spacing w:after="0" w:line="360" w:lineRule="auto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Челябинск, Россия</w:t>
      </w:r>
    </w:p>
    <w:p w:rsidR="00D86617" w:rsidRDefault="00F837D3" w:rsidP="00F6034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09799E">
        <w:rPr>
          <w:rFonts w:ascii="Times New Roman" w:hAnsi="Times New Roman" w:cs="Times New Roman"/>
          <w:b/>
          <w:sz w:val="24"/>
          <w:szCs w:val="24"/>
        </w:rPr>
        <w:t>Текстографика</w:t>
      </w:r>
      <w:proofErr w:type="spellEnd"/>
      <w:r w:rsidRPr="0009799E">
        <w:rPr>
          <w:rFonts w:ascii="Times New Roman" w:hAnsi="Times New Roman" w:cs="Times New Roman"/>
          <w:b/>
          <w:sz w:val="24"/>
          <w:szCs w:val="24"/>
        </w:rPr>
        <w:t xml:space="preserve"> как  один из инструментов формирования читательской грамотности</w:t>
      </w:r>
      <w:r w:rsidR="00F60345">
        <w:rPr>
          <w:rFonts w:ascii="Times New Roman" w:hAnsi="Times New Roman" w:cs="Times New Roman"/>
          <w:b/>
          <w:sz w:val="24"/>
          <w:szCs w:val="24"/>
        </w:rPr>
        <w:t xml:space="preserve"> в начальной школе</w:t>
      </w:r>
    </w:p>
    <w:p w:rsidR="0009799E" w:rsidRDefault="0009799E" w:rsidP="00CF0E4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  <w:lang w:eastAsia="ru-RU"/>
        </w:rPr>
        <w:t>В статье рассказывается об  использовании технологии визуальных опор при работе с текстом «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Текстографика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» в начальной школе на уроках и во внеурочной деятельности. Описаны визуальные опоры, способствующие формированию читательской грамотности. </w:t>
      </w:r>
    </w:p>
    <w:p w:rsidR="0009799E" w:rsidRPr="0009799E" w:rsidRDefault="0009799E" w:rsidP="00CF0E4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/>
          <w:sz w:val="28"/>
        </w:rPr>
        <w:t>Ключевые слова:</w:t>
      </w:r>
      <w:r w:rsidR="001943A0">
        <w:rPr>
          <w:rFonts w:ascii="Times New Roman" w:hAnsi="Times New Roman" w:cs="Times New Roman"/>
          <w:i/>
          <w:sz w:val="28"/>
        </w:rPr>
        <w:t xml:space="preserve"> читательская грамотность, технология «</w:t>
      </w:r>
      <w:proofErr w:type="spellStart"/>
      <w:r w:rsidR="001943A0">
        <w:rPr>
          <w:rFonts w:ascii="Times New Roman" w:hAnsi="Times New Roman" w:cs="Times New Roman"/>
          <w:i/>
          <w:sz w:val="28"/>
        </w:rPr>
        <w:t>Текстографика</w:t>
      </w:r>
      <w:proofErr w:type="spellEnd"/>
      <w:r w:rsidR="001943A0">
        <w:rPr>
          <w:rFonts w:ascii="Times New Roman" w:hAnsi="Times New Roman" w:cs="Times New Roman"/>
          <w:i/>
          <w:sz w:val="28"/>
        </w:rPr>
        <w:t xml:space="preserve">», визуальная опора-шаблон </w:t>
      </w:r>
    </w:p>
    <w:p w:rsidR="00F837D3" w:rsidRPr="00D735DF" w:rsidRDefault="004A496D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 федеральном государственном образовательном стандарте</w:t>
      </w:r>
      <w:r w:rsidR="004E07DD" w:rsidRPr="00D735DF">
        <w:rPr>
          <w:rFonts w:ascii="Times New Roman" w:hAnsi="Times New Roman" w:cs="Times New Roman"/>
          <w:sz w:val="28"/>
          <w:szCs w:val="28"/>
        </w:rPr>
        <w:t xml:space="preserve"> начального общего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читательская грамотность рассматривается как один из планируемых результатов обучения. Требования к читательской грамотности отражены в планируемых результатах  освоения междисциплинарной программы «Чтение. Работа с информацией», а так же в обобщенных планируемых результатах усвоения учебных программ по всем предметам в начальной школе.</w:t>
      </w:r>
    </w:p>
    <w:p w:rsidR="003D27DF" w:rsidRPr="003D27DF" w:rsidRDefault="004A496D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Например, в программе по окружающему миру</w:t>
      </w:r>
      <w:r w:rsidR="005A40B3">
        <w:rPr>
          <w:rFonts w:ascii="Times New Roman" w:hAnsi="Times New Roman" w:cs="Times New Roman"/>
          <w:sz w:val="28"/>
          <w:szCs w:val="28"/>
        </w:rPr>
        <w:t xml:space="preserve"> в разделе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A40B3" w:rsidRPr="005A40B3">
        <w:rPr>
          <w:rFonts w:ascii="Times New Roman" w:hAnsi="Times New Roman" w:cs="Times New Roman"/>
          <w:sz w:val="28"/>
          <w:szCs w:val="28"/>
        </w:rPr>
        <w:t xml:space="preserve"> </w:t>
      </w:r>
      <w:r w:rsidR="005A40B3">
        <w:rPr>
          <w:rFonts w:ascii="Times New Roman" w:hAnsi="Times New Roman" w:cs="Times New Roman"/>
          <w:sz w:val="28"/>
          <w:szCs w:val="28"/>
        </w:rPr>
        <w:t>«</w:t>
      </w:r>
      <w:r w:rsidR="005A40B3" w:rsidRPr="005A40B3">
        <w:rPr>
          <w:rFonts w:ascii="Times New Roman" w:hAnsi="Times New Roman" w:cs="Times New Roman"/>
          <w:sz w:val="28"/>
          <w:szCs w:val="28"/>
        </w:rPr>
        <w:t>Планируемые результаты освоения программы по окружающему миру на уровне начального общего образования</w:t>
      </w:r>
      <w:r w:rsidR="005A40B3">
        <w:rPr>
          <w:rFonts w:ascii="Times New Roman" w:hAnsi="Times New Roman" w:cs="Times New Roman"/>
          <w:sz w:val="28"/>
          <w:szCs w:val="28"/>
        </w:rPr>
        <w:t xml:space="preserve">» в пункте </w:t>
      </w:r>
      <w:r w:rsidR="003D27DF" w:rsidRPr="003D27DF">
        <w:rPr>
          <w:rFonts w:ascii="Times New Roman" w:hAnsi="Times New Roman" w:cs="Times New Roman"/>
          <w:sz w:val="28"/>
          <w:szCs w:val="28"/>
        </w:rPr>
        <w:t>163.10.2.3.</w:t>
      </w:r>
      <w:r w:rsidR="000E5FBB">
        <w:rPr>
          <w:rFonts w:ascii="Times New Roman" w:hAnsi="Times New Roman" w:cs="Times New Roman"/>
          <w:sz w:val="28"/>
          <w:szCs w:val="28"/>
        </w:rPr>
        <w:t xml:space="preserve"> написано</w:t>
      </w:r>
      <w:r w:rsidR="005A40B3">
        <w:rPr>
          <w:rFonts w:ascii="Times New Roman" w:hAnsi="Times New Roman" w:cs="Times New Roman"/>
          <w:sz w:val="28"/>
          <w:szCs w:val="28"/>
        </w:rPr>
        <w:t>, что  у</w:t>
      </w:r>
      <w:r w:rsidR="003D27DF" w:rsidRPr="003D27DF">
        <w:rPr>
          <w:rFonts w:ascii="Times New Roman" w:hAnsi="Times New Roman" w:cs="Times New Roman"/>
          <w:sz w:val="28"/>
          <w:szCs w:val="28"/>
        </w:rPr>
        <w:t xml:space="preserve"> обучающегося будут сформированы умения работать с информацией как часть познавательных универсальных учебных</w:t>
      </w:r>
      <w:r w:rsidR="003D27DF">
        <w:rPr>
          <w:rFonts w:ascii="Times New Roman" w:hAnsi="Times New Roman" w:cs="Times New Roman"/>
          <w:sz w:val="28"/>
          <w:szCs w:val="28"/>
        </w:rPr>
        <w:t xml:space="preserve"> действий:</w:t>
      </w:r>
    </w:p>
    <w:p w:rsidR="003D27DF" w:rsidRPr="003D27DF" w:rsidRDefault="003D27DF" w:rsidP="00CF0E46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27DF">
        <w:rPr>
          <w:rFonts w:ascii="Times New Roman" w:hAnsi="Times New Roman" w:cs="Times New Roman"/>
          <w:sz w:val="28"/>
          <w:szCs w:val="28"/>
        </w:rPr>
        <w:t>использовать различные источники для поиска информации, выбирать источник получения информации с учетом учебной задачи;</w:t>
      </w:r>
    </w:p>
    <w:p w:rsidR="003D27DF" w:rsidRPr="003D27DF" w:rsidRDefault="003D27DF" w:rsidP="00CF0E46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27DF">
        <w:rPr>
          <w:rFonts w:ascii="Times New Roman" w:hAnsi="Times New Roman" w:cs="Times New Roman"/>
          <w:sz w:val="28"/>
          <w:szCs w:val="28"/>
        </w:rPr>
        <w:t>находить в предложенном источнике информацию, представленную в явном виде</w:t>
      </w:r>
      <w:r>
        <w:rPr>
          <w:rFonts w:ascii="Times New Roman" w:hAnsi="Times New Roman" w:cs="Times New Roman"/>
          <w:sz w:val="28"/>
          <w:szCs w:val="28"/>
        </w:rPr>
        <w:t>, согласно заданному алгоритму;</w:t>
      </w:r>
    </w:p>
    <w:p w:rsidR="003D27DF" w:rsidRPr="003D27DF" w:rsidRDefault="003D27DF" w:rsidP="00CF0E46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27DF">
        <w:rPr>
          <w:rFonts w:ascii="Times New Roman" w:hAnsi="Times New Roman" w:cs="Times New Roman"/>
          <w:sz w:val="28"/>
          <w:szCs w:val="28"/>
        </w:rPr>
        <w:t>находить и использовать для решения учебных задач текстовую, графическ</w:t>
      </w:r>
      <w:r>
        <w:rPr>
          <w:rFonts w:ascii="Times New Roman" w:hAnsi="Times New Roman" w:cs="Times New Roman"/>
          <w:sz w:val="28"/>
          <w:szCs w:val="28"/>
        </w:rPr>
        <w:t>ую, аудиовизуальную информацию;</w:t>
      </w:r>
    </w:p>
    <w:p w:rsidR="003D27DF" w:rsidRPr="003D27DF" w:rsidRDefault="003D27DF" w:rsidP="00CF0E46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27DF">
        <w:rPr>
          <w:rFonts w:ascii="Times New Roman" w:hAnsi="Times New Roman" w:cs="Times New Roman"/>
          <w:sz w:val="28"/>
          <w:szCs w:val="28"/>
        </w:rPr>
        <w:lastRenderedPageBreak/>
        <w:t>читать и интерпретировать графически представленную информаци</w:t>
      </w:r>
      <w:r>
        <w:rPr>
          <w:rFonts w:ascii="Times New Roman" w:hAnsi="Times New Roman" w:cs="Times New Roman"/>
          <w:sz w:val="28"/>
          <w:szCs w:val="28"/>
        </w:rPr>
        <w:t>ю: схему, таблицу, иллюстрацию;</w:t>
      </w:r>
    </w:p>
    <w:p w:rsidR="003D27DF" w:rsidRPr="003D27DF" w:rsidRDefault="003D27DF" w:rsidP="00CF0E46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27DF">
        <w:rPr>
          <w:rFonts w:ascii="Times New Roman" w:hAnsi="Times New Roman" w:cs="Times New Roman"/>
          <w:sz w:val="28"/>
          <w:szCs w:val="28"/>
        </w:rPr>
        <w:t>анализировать и создавать текстовую, виде</w:t>
      </w:r>
      <w:proofErr w:type="gramStart"/>
      <w:r w:rsidRPr="003D27DF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3D27DF">
        <w:rPr>
          <w:rFonts w:ascii="Times New Roman" w:hAnsi="Times New Roman" w:cs="Times New Roman"/>
          <w:sz w:val="28"/>
          <w:szCs w:val="28"/>
        </w:rPr>
        <w:t>, графическую, звуковую информацию в соответствии с учебной задачей;</w:t>
      </w:r>
    </w:p>
    <w:p w:rsidR="003D27DF" w:rsidRDefault="003D27DF" w:rsidP="00CF0E46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27DF">
        <w:rPr>
          <w:rFonts w:ascii="Times New Roman" w:hAnsi="Times New Roman" w:cs="Times New Roman"/>
          <w:sz w:val="28"/>
          <w:szCs w:val="28"/>
        </w:rPr>
        <w:t>фиксировать полученные результаты в текстовой форме (отчет, выступление, высказывание) и графическом виде (рисунок, схема, диаграмма).</w:t>
      </w:r>
      <w:r w:rsidR="005A40B3">
        <w:rPr>
          <w:rFonts w:ascii="Times New Roman" w:hAnsi="Times New Roman" w:cs="Times New Roman"/>
          <w:sz w:val="28"/>
          <w:szCs w:val="28"/>
        </w:rPr>
        <w:t xml:space="preserve"> </w:t>
      </w:r>
      <w:r w:rsidR="005A40B3" w:rsidRPr="005A40B3">
        <w:rPr>
          <w:rFonts w:ascii="Times New Roman" w:hAnsi="Times New Roman" w:cs="Times New Roman"/>
          <w:sz w:val="28"/>
          <w:szCs w:val="28"/>
        </w:rPr>
        <w:t>[</w:t>
      </w:r>
      <w:r w:rsidR="001B4C06">
        <w:rPr>
          <w:rFonts w:ascii="Times New Roman" w:hAnsi="Times New Roman" w:cs="Times New Roman"/>
          <w:sz w:val="28"/>
          <w:szCs w:val="28"/>
        </w:rPr>
        <w:t>4</w:t>
      </w:r>
      <w:r w:rsidR="005A40B3">
        <w:rPr>
          <w:rFonts w:ascii="Times New Roman" w:hAnsi="Times New Roman" w:cs="Times New Roman"/>
          <w:sz w:val="28"/>
          <w:szCs w:val="28"/>
          <w:lang w:val="en-US"/>
        </w:rPr>
        <w:t>]</w:t>
      </w:r>
    </w:p>
    <w:p w:rsidR="007F6A76" w:rsidRPr="00D735DF" w:rsidRDefault="007F6A76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>Главная задача педагога в контексте читательской грамотности — научить детей понимать текст и замысел автора. Только в этом случае получится превратить полученную информацию в знания, так как   читательская грамотность - это базовый навык функциональной грамотности</w:t>
      </w:r>
      <w:r w:rsidR="000E5FBB">
        <w:rPr>
          <w:rFonts w:ascii="Times New Roman" w:hAnsi="Times New Roman" w:cs="Times New Roman"/>
          <w:sz w:val="28"/>
          <w:szCs w:val="28"/>
        </w:rPr>
        <w:t>.</w:t>
      </w:r>
    </w:p>
    <w:p w:rsidR="00DD677F" w:rsidRPr="00D735DF" w:rsidRDefault="00BA303C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>В  процессе формирования читательской грамотности важное  место занимает развитие умений анализировать учебную информацию, а чаще всего работать с текс</w:t>
      </w:r>
      <w:r w:rsidR="00CE6104" w:rsidRPr="00D735DF">
        <w:rPr>
          <w:rFonts w:ascii="Times New Roman" w:hAnsi="Times New Roman" w:cs="Times New Roman"/>
          <w:sz w:val="28"/>
          <w:szCs w:val="28"/>
        </w:rPr>
        <w:t>т</w:t>
      </w:r>
      <w:r w:rsidRPr="00D735DF">
        <w:rPr>
          <w:rFonts w:ascii="Times New Roman" w:hAnsi="Times New Roman" w:cs="Times New Roman"/>
          <w:sz w:val="28"/>
          <w:szCs w:val="28"/>
        </w:rPr>
        <w:t>ом: опреде</w:t>
      </w:r>
      <w:r w:rsidR="00CE6104" w:rsidRPr="00D735DF">
        <w:rPr>
          <w:rFonts w:ascii="Times New Roman" w:hAnsi="Times New Roman" w:cs="Times New Roman"/>
          <w:sz w:val="28"/>
          <w:szCs w:val="28"/>
        </w:rPr>
        <w:t xml:space="preserve">лять </w:t>
      </w:r>
      <w:r w:rsidR="00DD677F" w:rsidRPr="00D735DF">
        <w:rPr>
          <w:rFonts w:ascii="Times New Roman" w:hAnsi="Times New Roman" w:cs="Times New Roman"/>
          <w:sz w:val="28"/>
          <w:szCs w:val="28"/>
        </w:rPr>
        <w:t xml:space="preserve">тему, устанавливать </w:t>
      </w:r>
      <w:r w:rsidRPr="00D735DF">
        <w:rPr>
          <w:rFonts w:ascii="Times New Roman" w:hAnsi="Times New Roman" w:cs="Times New Roman"/>
          <w:sz w:val="28"/>
          <w:szCs w:val="28"/>
        </w:rPr>
        <w:t>последовательность событий в произведении, характеризовать героя, давать положительную или отрицательную оценку его поступкам, задавать вопросы по фактическому содержанию</w:t>
      </w:r>
      <w:r w:rsidR="00CE6104" w:rsidRPr="00D735DF">
        <w:rPr>
          <w:rFonts w:ascii="Times New Roman" w:hAnsi="Times New Roman" w:cs="Times New Roman"/>
          <w:sz w:val="28"/>
          <w:szCs w:val="28"/>
        </w:rPr>
        <w:t>.</w:t>
      </w:r>
      <w:r w:rsidR="00DD677F" w:rsidRPr="00D735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DD677F" w:rsidRPr="00D735DF">
        <w:rPr>
          <w:rFonts w:ascii="Times New Roman" w:hAnsi="Times New Roman" w:cs="Times New Roman"/>
          <w:sz w:val="28"/>
          <w:szCs w:val="28"/>
        </w:rPr>
        <w:t>Задача  современного учителя не только  провести  учебное занятие, а сделать так, чтобы ученик воспринял получаемую информацию наиболее понятным ему способом.</w:t>
      </w:r>
      <w:r w:rsidR="00DD677F" w:rsidRPr="00D735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DD677F" w:rsidRPr="00D735D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начальной школе ученики лучше всего учатся на наглядном примере, когда они видят изучаемый материал. Визуальная информация моментально усваивается и быстро запоминается. </w:t>
      </w:r>
    </w:p>
    <w:p w:rsidR="00DD677F" w:rsidRPr="00C72D47" w:rsidRDefault="000E59D2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Технология</w:t>
      </w:r>
      <w:r w:rsidR="00CE6104" w:rsidRPr="00D735DF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CE6104" w:rsidRPr="00D735DF">
        <w:rPr>
          <w:rFonts w:ascii="Times New Roman" w:hAnsi="Times New Roman" w:cs="Times New Roman"/>
          <w:sz w:val="28"/>
          <w:szCs w:val="28"/>
        </w:rPr>
        <w:t>Текстографика</w:t>
      </w:r>
      <w:proofErr w:type="spellEnd"/>
      <w:r w:rsidR="00CE6104" w:rsidRPr="00D735DF">
        <w:rPr>
          <w:rFonts w:ascii="Times New Roman" w:hAnsi="Times New Roman" w:cs="Times New Roman"/>
          <w:sz w:val="28"/>
          <w:szCs w:val="28"/>
        </w:rPr>
        <w:t>» поможет организовать работу учителя и  обучающихся с различными видами и формами текстов, связанных с преобразованием мыслительных операций, где изменяется представления познавательной информации, но сохраняется ее смысл познавательной информации</w:t>
      </w:r>
      <w:r w:rsidR="005A40B3">
        <w:rPr>
          <w:rFonts w:ascii="Times New Roman" w:hAnsi="Times New Roman" w:cs="Times New Roman"/>
          <w:sz w:val="28"/>
          <w:szCs w:val="28"/>
        </w:rPr>
        <w:t>.</w:t>
      </w:r>
      <w:r w:rsidR="00F72780" w:rsidRPr="00F72780">
        <w:t xml:space="preserve"> </w:t>
      </w:r>
      <w:r w:rsidR="00F72780" w:rsidRPr="00F72780">
        <w:rPr>
          <w:rFonts w:ascii="Times New Roman" w:hAnsi="Times New Roman" w:cs="Times New Roman"/>
          <w:sz w:val="28"/>
          <w:szCs w:val="28"/>
        </w:rPr>
        <w:t>Основополож</w:t>
      </w:r>
      <w:r w:rsidR="00F72780">
        <w:rPr>
          <w:rFonts w:ascii="Times New Roman" w:hAnsi="Times New Roman" w:cs="Times New Roman"/>
          <w:sz w:val="28"/>
          <w:szCs w:val="28"/>
        </w:rPr>
        <w:t xml:space="preserve">ником </w:t>
      </w:r>
      <w:proofErr w:type="spellStart"/>
      <w:r w:rsidR="00F72780">
        <w:rPr>
          <w:rFonts w:ascii="Times New Roman" w:hAnsi="Times New Roman" w:cs="Times New Roman"/>
          <w:sz w:val="28"/>
          <w:szCs w:val="28"/>
        </w:rPr>
        <w:t>текстографики</w:t>
      </w:r>
      <w:proofErr w:type="spellEnd"/>
      <w:r w:rsidR="00F72780">
        <w:rPr>
          <w:rFonts w:ascii="Times New Roman" w:hAnsi="Times New Roman" w:cs="Times New Roman"/>
          <w:sz w:val="28"/>
          <w:szCs w:val="28"/>
        </w:rPr>
        <w:t xml:space="preserve"> в России яв</w:t>
      </w:r>
      <w:r w:rsidR="00F72780" w:rsidRPr="00F72780">
        <w:rPr>
          <w:rFonts w:ascii="Times New Roman" w:hAnsi="Times New Roman" w:cs="Times New Roman"/>
          <w:sz w:val="28"/>
          <w:szCs w:val="28"/>
        </w:rPr>
        <w:t xml:space="preserve">ляется Дмитрий </w:t>
      </w:r>
      <w:proofErr w:type="spellStart"/>
      <w:r w:rsidR="00F72780" w:rsidRPr="00F72780">
        <w:rPr>
          <w:rFonts w:ascii="Times New Roman" w:hAnsi="Times New Roman" w:cs="Times New Roman"/>
          <w:sz w:val="28"/>
          <w:szCs w:val="28"/>
        </w:rPr>
        <w:t>Сурнин</w:t>
      </w:r>
      <w:proofErr w:type="spellEnd"/>
      <w:r w:rsidR="00F72780">
        <w:rPr>
          <w:rFonts w:ascii="Times New Roman" w:hAnsi="Times New Roman" w:cs="Times New Roman"/>
          <w:sz w:val="28"/>
          <w:szCs w:val="28"/>
        </w:rPr>
        <w:t>.</w:t>
      </w:r>
      <w:r w:rsidR="00C72D47">
        <w:rPr>
          <w:rFonts w:ascii="Times New Roman" w:hAnsi="Times New Roman" w:cs="Times New Roman"/>
          <w:color w:val="000000"/>
          <w:sz w:val="28"/>
          <w:szCs w:val="28"/>
        </w:rPr>
        <w:t xml:space="preserve"> А также а</w:t>
      </w:r>
      <w:r w:rsidR="00C72D47" w:rsidRPr="007B62F2">
        <w:rPr>
          <w:rFonts w:ascii="Times New Roman" w:hAnsi="Times New Roman" w:cs="Times New Roman"/>
          <w:color w:val="000000"/>
          <w:sz w:val="28"/>
          <w:szCs w:val="28"/>
        </w:rPr>
        <w:t xml:space="preserve">вторами данной технологии являются Инга Петровна </w:t>
      </w:r>
      <w:proofErr w:type="spellStart"/>
      <w:r w:rsidR="00C72D47" w:rsidRPr="007B62F2">
        <w:rPr>
          <w:rFonts w:ascii="Times New Roman" w:hAnsi="Times New Roman" w:cs="Times New Roman"/>
          <w:color w:val="000000"/>
          <w:sz w:val="28"/>
          <w:szCs w:val="28"/>
        </w:rPr>
        <w:t>Тихоновецкая</w:t>
      </w:r>
      <w:proofErr w:type="spellEnd"/>
      <w:r w:rsidR="00C72D47" w:rsidRPr="007B62F2">
        <w:rPr>
          <w:rFonts w:ascii="Times New Roman" w:hAnsi="Times New Roman" w:cs="Times New Roman"/>
          <w:color w:val="000000"/>
          <w:sz w:val="28"/>
          <w:szCs w:val="28"/>
        </w:rPr>
        <w:t xml:space="preserve"> и Наталья Дмитриевна Вьюн.</w:t>
      </w:r>
      <w:r w:rsidR="005A40B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6A76" w:rsidRPr="00F72780" w:rsidRDefault="00DD677F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D735DF">
        <w:rPr>
          <w:rFonts w:ascii="Times New Roman" w:hAnsi="Times New Roman" w:cs="Times New Roman"/>
          <w:color w:val="181818"/>
          <w:sz w:val="28"/>
          <w:szCs w:val="28"/>
        </w:rPr>
        <w:t>«</w:t>
      </w:r>
      <w:proofErr w:type="spellStart"/>
      <w:r w:rsidRPr="00D735DF">
        <w:rPr>
          <w:rFonts w:ascii="Times New Roman" w:hAnsi="Times New Roman" w:cs="Times New Roman"/>
          <w:color w:val="181818"/>
          <w:sz w:val="28"/>
          <w:szCs w:val="28"/>
        </w:rPr>
        <w:t>Текстографика</w:t>
      </w:r>
      <w:proofErr w:type="spellEnd"/>
      <w:r w:rsidRPr="00D735DF">
        <w:rPr>
          <w:rFonts w:ascii="Times New Roman" w:hAnsi="Times New Roman" w:cs="Times New Roman"/>
          <w:color w:val="181818"/>
          <w:sz w:val="28"/>
          <w:szCs w:val="28"/>
        </w:rPr>
        <w:t>»</w:t>
      </w:r>
      <w:r w:rsidR="00983283" w:rsidRPr="00D735DF">
        <w:rPr>
          <w:rFonts w:ascii="Times New Roman" w:hAnsi="Times New Roman" w:cs="Times New Roman"/>
          <w:color w:val="181818"/>
          <w:sz w:val="28"/>
          <w:szCs w:val="28"/>
        </w:rPr>
        <w:t xml:space="preserve"> </w:t>
      </w:r>
      <w:r w:rsidRPr="00D735DF">
        <w:rPr>
          <w:rFonts w:ascii="Times New Roman" w:hAnsi="Times New Roman" w:cs="Times New Roman"/>
          <w:color w:val="181818"/>
          <w:sz w:val="28"/>
          <w:szCs w:val="28"/>
        </w:rPr>
        <w:t xml:space="preserve">- это визуальная  опора, которая  позволяет структурировать информацию, ключевые факты на визуально более явном </w:t>
      </w:r>
      <w:r w:rsidRPr="00D735DF">
        <w:rPr>
          <w:rFonts w:ascii="Times New Roman" w:hAnsi="Times New Roman" w:cs="Times New Roman"/>
          <w:color w:val="181818"/>
          <w:sz w:val="28"/>
          <w:szCs w:val="28"/>
        </w:rPr>
        <w:lastRenderedPageBreak/>
        <w:t>уровне.</w:t>
      </w:r>
      <w:r w:rsidR="007F6A76" w:rsidRPr="00D735DF">
        <w:rPr>
          <w:rFonts w:ascii="Times New Roman" w:hAnsi="Times New Roman" w:cs="Times New Roman"/>
          <w:sz w:val="28"/>
          <w:szCs w:val="28"/>
        </w:rPr>
        <w:t xml:space="preserve">  </w:t>
      </w:r>
      <w:r w:rsidR="007F6A76" w:rsidRPr="00D735DF">
        <w:rPr>
          <w:rFonts w:ascii="Times New Roman" w:hAnsi="Times New Roman" w:cs="Times New Roman"/>
          <w:color w:val="181818"/>
          <w:sz w:val="28"/>
          <w:szCs w:val="28"/>
        </w:rPr>
        <w:t>Цель использования этого приёма – точно и полно осмыслить содержание текста, уловить все детали и практически понять извлеченную информацию.</w:t>
      </w:r>
      <w:r w:rsidR="007F6A76" w:rsidRPr="00D735DF">
        <w:rPr>
          <w:rFonts w:ascii="Times New Roman" w:hAnsi="Times New Roman" w:cs="Times New Roman"/>
          <w:sz w:val="28"/>
          <w:szCs w:val="28"/>
        </w:rPr>
        <w:t xml:space="preserve"> </w:t>
      </w:r>
      <w:r w:rsidR="007F6A76" w:rsidRPr="00D735DF">
        <w:rPr>
          <w:rFonts w:ascii="Times New Roman" w:hAnsi="Times New Roman" w:cs="Times New Roman"/>
          <w:color w:val="181818"/>
          <w:sz w:val="28"/>
          <w:szCs w:val="28"/>
        </w:rPr>
        <w:t xml:space="preserve">Это внимательное </w:t>
      </w:r>
      <w:proofErr w:type="spellStart"/>
      <w:r w:rsidR="007F6A76" w:rsidRPr="00D735DF">
        <w:rPr>
          <w:rFonts w:ascii="Times New Roman" w:hAnsi="Times New Roman" w:cs="Times New Roman"/>
          <w:color w:val="181818"/>
          <w:sz w:val="28"/>
          <w:szCs w:val="28"/>
        </w:rPr>
        <w:t>вчитывание</w:t>
      </w:r>
      <w:proofErr w:type="spellEnd"/>
      <w:r w:rsidR="007F6A76" w:rsidRPr="00D735DF">
        <w:rPr>
          <w:rFonts w:ascii="Times New Roman" w:hAnsi="Times New Roman" w:cs="Times New Roman"/>
          <w:color w:val="181818"/>
          <w:sz w:val="28"/>
          <w:szCs w:val="28"/>
        </w:rPr>
        <w:t xml:space="preserve"> и проникновение в смысл содержание через активизацию мыслительных операций (абстрагирование, анализ и синтез, классификация, конкретизация, обобщение, сравнение и т.д.). </w:t>
      </w:r>
      <w:r w:rsidR="000E5FBB" w:rsidRPr="000E5FBB">
        <w:rPr>
          <w:rFonts w:ascii="Times New Roman" w:hAnsi="Times New Roman" w:cs="Times New Roman"/>
          <w:color w:val="181818"/>
          <w:sz w:val="28"/>
          <w:szCs w:val="28"/>
        </w:rPr>
        <w:t>[</w:t>
      </w:r>
      <w:r w:rsidR="001B4C06">
        <w:rPr>
          <w:rFonts w:ascii="Times New Roman" w:hAnsi="Times New Roman" w:cs="Times New Roman"/>
          <w:color w:val="181818"/>
          <w:sz w:val="28"/>
          <w:szCs w:val="28"/>
        </w:rPr>
        <w:t>1</w:t>
      </w:r>
      <w:r w:rsidR="000E5FBB" w:rsidRPr="00F72780">
        <w:rPr>
          <w:rFonts w:ascii="Times New Roman" w:hAnsi="Times New Roman" w:cs="Times New Roman"/>
          <w:color w:val="181818"/>
          <w:sz w:val="28"/>
          <w:szCs w:val="28"/>
        </w:rPr>
        <w:t>]</w:t>
      </w:r>
    </w:p>
    <w:p w:rsidR="00CE6104" w:rsidRPr="00D735DF" w:rsidRDefault="007F6A76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D735DF">
        <w:rPr>
          <w:rFonts w:ascii="Times New Roman" w:hAnsi="Times New Roman" w:cs="Times New Roman"/>
          <w:color w:val="181818"/>
          <w:sz w:val="28"/>
          <w:szCs w:val="28"/>
        </w:rPr>
        <w:t xml:space="preserve"> В основе «</w:t>
      </w:r>
      <w:proofErr w:type="spellStart"/>
      <w:r w:rsidRPr="00D735DF">
        <w:rPr>
          <w:rFonts w:ascii="Times New Roman" w:hAnsi="Times New Roman" w:cs="Times New Roman"/>
          <w:color w:val="181818"/>
          <w:sz w:val="28"/>
          <w:szCs w:val="28"/>
        </w:rPr>
        <w:t>Текстографики</w:t>
      </w:r>
      <w:proofErr w:type="spellEnd"/>
      <w:r w:rsidRPr="00D735DF">
        <w:rPr>
          <w:rFonts w:ascii="Times New Roman" w:hAnsi="Times New Roman" w:cs="Times New Roman"/>
          <w:color w:val="181818"/>
          <w:sz w:val="28"/>
          <w:szCs w:val="28"/>
        </w:rPr>
        <w:t>» лежит шаблон-опора. Он необходим для записей при осмыслении текста.</w:t>
      </w:r>
      <w:r w:rsidR="00F72780" w:rsidRPr="00F7278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3D0504" w:rsidRPr="00D735DF" w:rsidRDefault="007F6A76" w:rsidP="00CF0E4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 xml:space="preserve">Предлагаем рассмотреть некоторые варианты шаблонов для использования в урочной деятельности на разных учебных предметах и </w:t>
      </w:r>
      <w:r w:rsidR="000E5FBB">
        <w:rPr>
          <w:rFonts w:ascii="Times New Roman" w:hAnsi="Times New Roman" w:cs="Times New Roman"/>
          <w:sz w:val="28"/>
          <w:szCs w:val="28"/>
        </w:rPr>
        <w:t xml:space="preserve">во </w:t>
      </w:r>
      <w:r w:rsidRPr="00D735DF">
        <w:rPr>
          <w:rFonts w:ascii="Times New Roman" w:hAnsi="Times New Roman" w:cs="Times New Roman"/>
          <w:sz w:val="28"/>
          <w:szCs w:val="28"/>
        </w:rPr>
        <w:t>внеурочной деятельности.</w:t>
      </w:r>
    </w:p>
    <w:p w:rsidR="003D0504" w:rsidRPr="00D735DF" w:rsidRDefault="003D0504" w:rsidP="00CF0E46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>1.</w:t>
      </w:r>
      <w:r w:rsidR="007F6A76" w:rsidRPr="00D735DF">
        <w:rPr>
          <w:rFonts w:ascii="Times New Roman" w:hAnsi="Times New Roman" w:cs="Times New Roman"/>
          <w:sz w:val="28"/>
          <w:szCs w:val="28"/>
        </w:rPr>
        <w:t xml:space="preserve">Визуальная опора </w:t>
      </w:r>
      <w:r w:rsidRPr="00D735DF">
        <w:rPr>
          <w:rFonts w:ascii="Times New Roman" w:hAnsi="Times New Roman" w:cs="Times New Roman"/>
          <w:sz w:val="28"/>
          <w:szCs w:val="28"/>
        </w:rPr>
        <w:t>«Спира</w:t>
      </w:r>
      <w:r w:rsidR="007F6A76" w:rsidRPr="00D735DF">
        <w:rPr>
          <w:rFonts w:ascii="Times New Roman" w:hAnsi="Times New Roman" w:cs="Times New Roman"/>
          <w:sz w:val="28"/>
          <w:szCs w:val="28"/>
        </w:rPr>
        <w:t>ль»</w:t>
      </w:r>
    </w:p>
    <w:p w:rsidR="003D0504" w:rsidRPr="00D735DF" w:rsidRDefault="003D0504" w:rsidP="00CF0E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ABECCB" wp14:editId="4BA815E4">
            <wp:extent cx="1889760" cy="1356360"/>
            <wp:effectExtent l="0" t="0" r="0" b="0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8" t="53834" r="36725" b="32005"/>
                    <a:stretch/>
                  </pic:blipFill>
                  <pic:spPr bwMode="auto">
                    <a:xfrm>
                      <a:off x="0" y="0"/>
                      <a:ext cx="188976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0237" w:rsidRPr="00D735D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</w:t>
      </w:r>
      <w:r w:rsidR="006E0237" w:rsidRPr="00D735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5CA61F" wp14:editId="1F5DA205">
            <wp:extent cx="2369820" cy="1356360"/>
            <wp:effectExtent l="0" t="0" r="0" b="0"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54" r="51923" b="62397"/>
                    <a:stretch/>
                  </pic:blipFill>
                  <pic:spPr bwMode="auto">
                    <a:xfrm>
                      <a:off x="0" y="0"/>
                      <a:ext cx="2368556" cy="135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6A76" w:rsidRPr="000E5FBB" w:rsidRDefault="007F6A76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>Важным этапом ра</w:t>
      </w:r>
      <w:r w:rsidR="00D51ADC">
        <w:rPr>
          <w:rFonts w:ascii="Times New Roman" w:hAnsi="Times New Roman" w:cs="Times New Roman"/>
          <w:sz w:val="28"/>
          <w:szCs w:val="28"/>
        </w:rPr>
        <w:t>боты над произведением является</w:t>
      </w:r>
      <w:r w:rsidRPr="00D735DF">
        <w:rPr>
          <w:rFonts w:ascii="Times New Roman" w:hAnsi="Times New Roman" w:cs="Times New Roman"/>
          <w:sz w:val="28"/>
          <w:szCs w:val="28"/>
        </w:rPr>
        <w:t xml:space="preserve"> осмысление заголовка текста. Шаблон-опору</w:t>
      </w:r>
      <w:r w:rsidR="000E5FBB">
        <w:rPr>
          <w:rFonts w:ascii="Times New Roman" w:hAnsi="Times New Roman" w:cs="Times New Roman"/>
          <w:sz w:val="28"/>
          <w:szCs w:val="28"/>
        </w:rPr>
        <w:t xml:space="preserve"> «Спираль» </w:t>
      </w:r>
      <w:r w:rsidRPr="00D735DF">
        <w:rPr>
          <w:rFonts w:ascii="Times New Roman" w:hAnsi="Times New Roman" w:cs="Times New Roman"/>
          <w:sz w:val="28"/>
          <w:szCs w:val="28"/>
        </w:rPr>
        <w:t xml:space="preserve"> рекомендуется использовать при создании обучающимися рядов-ассоциаций, озвучивание которых поможет создать, например, мини-словарь синонимов. Важно отметить, что в процессе формулировки простых выводов на основе прослушанного/прочитанного текста, создания собственной вариации произведения, «спираль» даст</w:t>
      </w:r>
      <w:r w:rsidR="003D0504" w:rsidRPr="00D735DF">
        <w:rPr>
          <w:rFonts w:ascii="Times New Roman" w:hAnsi="Times New Roman" w:cs="Times New Roman"/>
          <w:sz w:val="28"/>
          <w:szCs w:val="28"/>
        </w:rPr>
        <w:t xml:space="preserve"> </w:t>
      </w:r>
      <w:r w:rsidRPr="00D735DF">
        <w:rPr>
          <w:rFonts w:ascii="Times New Roman" w:hAnsi="Times New Roman" w:cs="Times New Roman"/>
          <w:sz w:val="28"/>
          <w:szCs w:val="28"/>
        </w:rPr>
        <w:t>возможность учащимся избежать лексических и грамматических ошибок.</w:t>
      </w:r>
      <w:r w:rsidR="001B4C06">
        <w:rPr>
          <w:rFonts w:ascii="Times New Roman" w:hAnsi="Times New Roman" w:cs="Times New Roman"/>
          <w:sz w:val="28"/>
          <w:szCs w:val="28"/>
        </w:rPr>
        <w:t xml:space="preserve"> [1</w:t>
      </w:r>
      <w:r w:rsidR="000E5FBB" w:rsidRPr="00F72780">
        <w:rPr>
          <w:rFonts w:ascii="Times New Roman" w:hAnsi="Times New Roman" w:cs="Times New Roman"/>
          <w:sz w:val="28"/>
          <w:szCs w:val="28"/>
        </w:rPr>
        <w:t>]</w:t>
      </w:r>
    </w:p>
    <w:p w:rsidR="00D51ADC" w:rsidRDefault="003D0504" w:rsidP="00CF0E46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0"/>
          <w:shd w:val="clear" w:color="auto" w:fill="FFFFFF"/>
        </w:rPr>
      </w:pPr>
      <w:r w:rsidRPr="00D735DF">
        <w:rPr>
          <w:rFonts w:ascii="Times New Roman" w:hAnsi="Times New Roman" w:cs="Times New Roman"/>
          <w:sz w:val="28"/>
          <w:szCs w:val="28"/>
        </w:rPr>
        <w:tab/>
      </w:r>
      <w:r w:rsidR="00D51ADC">
        <w:rPr>
          <w:rFonts w:ascii="Times New Roman" w:hAnsi="Times New Roman" w:cs="Times New Roman"/>
          <w:sz w:val="28"/>
          <w:szCs w:val="28"/>
        </w:rPr>
        <w:t xml:space="preserve">Рассмотрим </w:t>
      </w:r>
      <w:r w:rsidR="00D51ADC">
        <w:rPr>
          <w:rFonts w:ascii="Times New Roman" w:hAnsi="Times New Roman" w:cs="Times New Roman"/>
          <w:color w:val="000000" w:themeColor="text1"/>
          <w:sz w:val="28"/>
          <w:szCs w:val="20"/>
          <w:shd w:val="clear" w:color="auto" w:fill="FFFFFF"/>
        </w:rPr>
        <w:t xml:space="preserve">фрагмент урока литературного чтения во 2 классе с использованием шаблона-опоры «Спираль». </w:t>
      </w:r>
    </w:p>
    <w:p w:rsidR="00D51ADC" w:rsidRDefault="00D51ADC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Учитель: Прочитайте название сказки.</w:t>
      </w:r>
    </w:p>
    <w:p w:rsidR="00D51ADC" w:rsidRDefault="00D51ADC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Ученики: Сказка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Айога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D51ADC" w:rsidRDefault="002623A8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Учитель: А что означает это слово? Возьмите шаблон-опору и запишите ваши варианты.</w:t>
      </w:r>
    </w:p>
    <w:p w:rsidR="00E30234" w:rsidRDefault="002623A8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</w:t>
      </w:r>
      <w:r w:rsidR="003D0504" w:rsidRPr="00D735DF">
        <w:rPr>
          <w:rFonts w:ascii="Times New Roman" w:hAnsi="Times New Roman" w:cs="Times New Roman"/>
          <w:sz w:val="28"/>
          <w:szCs w:val="28"/>
        </w:rPr>
        <w:t xml:space="preserve">аждый ребенок, записал в карту-шаблон, ассоциацию с этим названием. </w:t>
      </w:r>
      <w:proofErr w:type="gramStart"/>
      <w:r w:rsidR="003D0504" w:rsidRPr="00D735DF">
        <w:rPr>
          <w:rFonts w:ascii="Times New Roman" w:hAnsi="Times New Roman" w:cs="Times New Roman"/>
          <w:sz w:val="28"/>
          <w:szCs w:val="28"/>
        </w:rPr>
        <w:t>Были такие варианты: река, имя, гора, птица, сказка, озеро, магазин и т.д.</w:t>
      </w:r>
      <w:proofErr w:type="gramEnd"/>
      <w:r w:rsidR="003D0504" w:rsidRPr="00D735DF">
        <w:rPr>
          <w:rFonts w:ascii="Times New Roman" w:hAnsi="Times New Roman" w:cs="Times New Roman"/>
          <w:sz w:val="28"/>
          <w:szCs w:val="28"/>
        </w:rPr>
        <w:t xml:space="preserve"> </w:t>
      </w:r>
      <w:r w:rsidR="00E30234" w:rsidRPr="00D735DF">
        <w:rPr>
          <w:rFonts w:ascii="Times New Roman" w:hAnsi="Times New Roman" w:cs="Times New Roman"/>
          <w:sz w:val="28"/>
          <w:szCs w:val="28"/>
        </w:rPr>
        <w:t>Дети были увлечены этим словом, поэтому им захотелось узнать, кто был прав. Этот шаблон помог заинтересовать ребят и настроить на дальнейшую работу с произведением.</w:t>
      </w:r>
    </w:p>
    <w:p w:rsidR="00D51ADC" w:rsidRPr="00D735DF" w:rsidRDefault="00D51ADC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>Этот шаблон можно использовать до  начала  работы с текстом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735DF">
        <w:rPr>
          <w:rFonts w:ascii="Times New Roman" w:hAnsi="Times New Roman" w:cs="Times New Roman"/>
          <w:sz w:val="28"/>
          <w:szCs w:val="28"/>
        </w:rPr>
        <w:t xml:space="preserve"> Использование шаблона-опоры «Спираль» помогает охватить всех детей, формирует ассоциативные ряды по произведению.</w:t>
      </w:r>
    </w:p>
    <w:p w:rsidR="00E30234" w:rsidRPr="00D735DF" w:rsidRDefault="006E0237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>2</w:t>
      </w:r>
      <w:r w:rsidR="00E30234" w:rsidRPr="00D735DF">
        <w:rPr>
          <w:rFonts w:ascii="Times New Roman" w:hAnsi="Times New Roman" w:cs="Times New Roman"/>
          <w:sz w:val="28"/>
          <w:szCs w:val="28"/>
        </w:rPr>
        <w:t>.</w:t>
      </w:r>
      <w:r w:rsidRPr="00D735DF">
        <w:rPr>
          <w:rFonts w:ascii="Times New Roman" w:hAnsi="Times New Roman" w:cs="Times New Roman"/>
          <w:sz w:val="28"/>
          <w:szCs w:val="28"/>
        </w:rPr>
        <w:t xml:space="preserve"> </w:t>
      </w:r>
      <w:r w:rsidR="00E30234" w:rsidRPr="00D735DF">
        <w:rPr>
          <w:rFonts w:ascii="Times New Roman" w:hAnsi="Times New Roman" w:cs="Times New Roman"/>
          <w:sz w:val="28"/>
          <w:szCs w:val="28"/>
        </w:rPr>
        <w:t>Визуальная опора «След»</w:t>
      </w:r>
    </w:p>
    <w:p w:rsidR="00CE6104" w:rsidRPr="00D735DF" w:rsidRDefault="00E30234" w:rsidP="00CF0E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1D5A7A" wp14:editId="0F24F129">
            <wp:extent cx="1965960" cy="1287780"/>
            <wp:effectExtent l="0" t="0" r="0" b="762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61" t="71570" r="37883" b="14518"/>
                    <a:stretch/>
                  </pic:blipFill>
                  <pic:spPr bwMode="auto">
                    <a:xfrm>
                      <a:off x="0" y="0"/>
                      <a:ext cx="1965939" cy="128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0237" w:rsidRPr="00D735DF">
        <w:rPr>
          <w:rFonts w:ascii="Times New Roman" w:hAnsi="Times New Roman" w:cs="Times New Roman"/>
          <w:sz w:val="28"/>
          <w:szCs w:val="28"/>
        </w:rPr>
        <w:t xml:space="preserve">       </w:t>
      </w:r>
      <w:r w:rsidR="006E0237" w:rsidRPr="00D735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446885" wp14:editId="366A79C1">
            <wp:extent cx="1294758" cy="2133921"/>
            <wp:effectExtent l="0" t="635" r="635" b="635"/>
            <wp:docPr id="4" name="Picture 2" descr="C:\Users\amd\AppData\Local\Temp\Rar$DIa0.231\image-19-12-23-07-10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amd\AppData\Local\Temp\Rar$DIa0.231\image-19-12-23-07-10-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17" t="5876" r="12149" b="3704"/>
                    <a:stretch/>
                  </pic:blipFill>
                  <pic:spPr bwMode="auto">
                    <a:xfrm rot="5400000">
                      <a:off x="0" y="0"/>
                      <a:ext cx="1299686" cy="214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0234" w:rsidRPr="002623A8" w:rsidRDefault="00E30234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>Ребристая поверхность «следа» позволяет провести анализ литературного героя произведения. Например, определить роль героя в произведении (герой главный/ второстепенный), определить внешность героя (и то, как он одет), ответить на вопрос о том, как сопоставляется внешность героя с его характером.</w:t>
      </w:r>
      <w:r w:rsidR="002623A8">
        <w:rPr>
          <w:rFonts w:ascii="Times New Roman" w:hAnsi="Times New Roman" w:cs="Times New Roman"/>
          <w:sz w:val="28"/>
          <w:szCs w:val="28"/>
        </w:rPr>
        <w:t xml:space="preserve"> </w:t>
      </w:r>
      <w:r w:rsidR="002623A8" w:rsidRPr="002623A8">
        <w:rPr>
          <w:rFonts w:ascii="Times New Roman" w:hAnsi="Times New Roman" w:cs="Times New Roman"/>
          <w:sz w:val="28"/>
          <w:szCs w:val="28"/>
        </w:rPr>
        <w:t>[</w:t>
      </w:r>
      <w:r w:rsidR="001B4C06">
        <w:rPr>
          <w:rFonts w:ascii="Times New Roman" w:hAnsi="Times New Roman" w:cs="Times New Roman"/>
          <w:sz w:val="28"/>
          <w:szCs w:val="28"/>
        </w:rPr>
        <w:t>1</w:t>
      </w:r>
      <w:r w:rsidR="002623A8" w:rsidRPr="002623A8">
        <w:rPr>
          <w:rFonts w:ascii="Times New Roman" w:hAnsi="Times New Roman" w:cs="Times New Roman"/>
          <w:sz w:val="28"/>
          <w:szCs w:val="28"/>
        </w:rPr>
        <w:t>]</w:t>
      </w:r>
    </w:p>
    <w:p w:rsidR="00D735DF" w:rsidRPr="00D735DF" w:rsidRDefault="008B3C4F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проекта</w:t>
      </w:r>
      <w:r w:rsidR="002623A8">
        <w:rPr>
          <w:rFonts w:ascii="Times New Roman" w:hAnsi="Times New Roman" w:cs="Times New Roman"/>
          <w:sz w:val="28"/>
          <w:szCs w:val="28"/>
        </w:rPr>
        <w:t xml:space="preserve"> </w:t>
      </w:r>
      <w:r w:rsidR="000D4A63" w:rsidRPr="00D735DF">
        <w:rPr>
          <w:rFonts w:ascii="Times New Roman" w:hAnsi="Times New Roman" w:cs="Times New Roman"/>
          <w:sz w:val="28"/>
          <w:szCs w:val="28"/>
        </w:rPr>
        <w:t>«О</w:t>
      </w:r>
      <w:r w:rsidR="00D735DF" w:rsidRPr="00D735DF">
        <w:rPr>
          <w:rFonts w:ascii="Times New Roman" w:hAnsi="Times New Roman" w:cs="Times New Roman"/>
          <w:sz w:val="28"/>
          <w:szCs w:val="28"/>
        </w:rPr>
        <w:t>рлята</w:t>
      </w:r>
      <w:r w:rsidR="000D4A63" w:rsidRPr="00D735DF">
        <w:rPr>
          <w:rFonts w:ascii="Times New Roman" w:hAnsi="Times New Roman" w:cs="Times New Roman"/>
          <w:sz w:val="28"/>
          <w:szCs w:val="28"/>
        </w:rPr>
        <w:t xml:space="preserve"> России» при знакомстве с новым треком «Эрудит»</w:t>
      </w:r>
      <w:r w:rsidR="0038315E">
        <w:rPr>
          <w:rFonts w:ascii="Times New Roman" w:hAnsi="Times New Roman" w:cs="Times New Roman"/>
          <w:sz w:val="28"/>
          <w:szCs w:val="28"/>
        </w:rPr>
        <w:t>, обсуждая</w:t>
      </w:r>
      <w:r w:rsidR="000D4A63" w:rsidRPr="00D735DF">
        <w:rPr>
          <w:rFonts w:ascii="Times New Roman" w:hAnsi="Times New Roman" w:cs="Times New Roman"/>
          <w:sz w:val="28"/>
          <w:szCs w:val="28"/>
        </w:rPr>
        <w:t xml:space="preserve"> с д</w:t>
      </w:r>
      <w:r w:rsidR="0038315E">
        <w:rPr>
          <w:rFonts w:ascii="Times New Roman" w:hAnsi="Times New Roman" w:cs="Times New Roman"/>
          <w:sz w:val="28"/>
          <w:szCs w:val="28"/>
        </w:rPr>
        <w:t xml:space="preserve">етьми качества эрудита, заполняли </w:t>
      </w:r>
      <w:r w:rsidR="000D4A63" w:rsidRPr="00D735DF">
        <w:rPr>
          <w:rFonts w:ascii="Times New Roman" w:hAnsi="Times New Roman" w:cs="Times New Roman"/>
          <w:sz w:val="28"/>
          <w:szCs w:val="28"/>
        </w:rPr>
        <w:t xml:space="preserve"> шаблон-опору «След». </w:t>
      </w:r>
    </w:p>
    <w:p w:rsidR="000D4A63" w:rsidRPr="00D735DF" w:rsidRDefault="000D4A63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 xml:space="preserve">Эту визуальную опору можно использовать,  изучая другие треки «Эколог», «Лидер» и т. д. </w:t>
      </w:r>
      <w:r w:rsidR="00D735DF" w:rsidRPr="00D735DF">
        <w:rPr>
          <w:rFonts w:ascii="Times New Roman" w:hAnsi="Times New Roman" w:cs="Times New Roman"/>
          <w:sz w:val="28"/>
          <w:szCs w:val="28"/>
        </w:rPr>
        <w:t xml:space="preserve"> Она дает возможность развития коммуникации в рамках изучаемой информации, развивать и совершенствовать языковые умения, навыки говорения, расширить кругозор.</w:t>
      </w:r>
    </w:p>
    <w:p w:rsidR="006E0237" w:rsidRPr="00D735DF" w:rsidRDefault="006E0237" w:rsidP="00CF0E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 xml:space="preserve"> </w:t>
      </w:r>
      <w:r w:rsidR="004B4E28">
        <w:rPr>
          <w:rFonts w:ascii="Times New Roman" w:hAnsi="Times New Roman" w:cs="Times New Roman"/>
          <w:sz w:val="28"/>
          <w:szCs w:val="28"/>
        </w:rPr>
        <w:tab/>
      </w:r>
      <w:r w:rsidRPr="00D735DF">
        <w:rPr>
          <w:rFonts w:ascii="Times New Roman" w:hAnsi="Times New Roman" w:cs="Times New Roman"/>
          <w:sz w:val="28"/>
          <w:szCs w:val="28"/>
        </w:rPr>
        <w:t>3. Визуальная опора «Око»</w:t>
      </w:r>
    </w:p>
    <w:p w:rsidR="006E0237" w:rsidRPr="00D735DF" w:rsidRDefault="006E0237" w:rsidP="00CF0E46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DCDA6DF" wp14:editId="458796F9">
            <wp:extent cx="2118360" cy="1590287"/>
            <wp:effectExtent l="0" t="0" r="0" b="0"/>
            <wp:docPr id="4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14" t="68555" r="37211" b="18046"/>
                    <a:stretch/>
                  </pic:blipFill>
                  <pic:spPr bwMode="auto">
                    <a:xfrm>
                      <a:off x="0" y="0"/>
                      <a:ext cx="2117229" cy="1589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735DF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D735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B79FC0" wp14:editId="08788C07">
            <wp:extent cx="1538135" cy="2453640"/>
            <wp:effectExtent l="0" t="635" r="4445" b="4445"/>
            <wp:docPr id="4098" name="Picture 2" descr="C:\Users\amd\AppData\Local\Temp\Rar$DIa0.633\image-19-12-23-07-10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amd\AppData\Local\Temp\Rar$DIa0.633\image-19-12-23-07-10-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24" t="7941" r="18923" b="12625"/>
                    <a:stretch/>
                  </pic:blipFill>
                  <pic:spPr bwMode="auto">
                    <a:xfrm rot="5400000">
                      <a:off x="0" y="0"/>
                      <a:ext cx="1547612" cy="2468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15EF" w:rsidRPr="00D735DF" w:rsidRDefault="003215EF" w:rsidP="00CF0E46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6E0237" w:rsidRPr="004B4E28" w:rsidRDefault="006E0237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>Шаблон-опора «Око» рекомендуется использовать при работе по нахождению в тексте портретного описания и выражения чувств героя, описанию пейзажа и интерьера, для составления характеристики.</w:t>
      </w:r>
      <w:r w:rsidR="004B4E28" w:rsidRPr="004B4E28">
        <w:rPr>
          <w:rFonts w:ascii="Times New Roman" w:hAnsi="Times New Roman" w:cs="Times New Roman"/>
          <w:sz w:val="28"/>
          <w:szCs w:val="28"/>
        </w:rPr>
        <w:t>[</w:t>
      </w:r>
      <w:r w:rsidR="001B4C06">
        <w:rPr>
          <w:rFonts w:ascii="Times New Roman" w:hAnsi="Times New Roman" w:cs="Times New Roman"/>
          <w:sz w:val="28"/>
          <w:szCs w:val="28"/>
        </w:rPr>
        <w:t>1</w:t>
      </w:r>
      <w:r w:rsidR="004B4E28" w:rsidRPr="004B4E28">
        <w:rPr>
          <w:rFonts w:ascii="Times New Roman" w:hAnsi="Times New Roman" w:cs="Times New Roman"/>
          <w:sz w:val="28"/>
          <w:szCs w:val="28"/>
        </w:rPr>
        <w:t>]</w:t>
      </w:r>
    </w:p>
    <w:p w:rsidR="004B4E28" w:rsidRDefault="004B4E28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Рассмотрим фрагмент урока литературного чтения во 2 классе.</w:t>
      </w:r>
    </w:p>
    <w:p w:rsidR="004B4E28" w:rsidRDefault="004B4E28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чтения  корякской </w:t>
      </w:r>
      <w:r w:rsidR="006E0237" w:rsidRPr="00D735DF">
        <w:rPr>
          <w:rFonts w:ascii="Times New Roman" w:hAnsi="Times New Roman" w:cs="Times New Roman"/>
          <w:sz w:val="28"/>
          <w:szCs w:val="28"/>
        </w:rPr>
        <w:t>сказки «Хитрая лиса», составлялась  характеристика лисы с помощью</w:t>
      </w:r>
      <w:r w:rsidR="003215EF" w:rsidRPr="00D735DF">
        <w:rPr>
          <w:rFonts w:ascii="Times New Roman" w:hAnsi="Times New Roman" w:cs="Times New Roman"/>
          <w:sz w:val="28"/>
          <w:szCs w:val="28"/>
        </w:rPr>
        <w:t xml:space="preserve"> визуальной опоры «Око».</w:t>
      </w:r>
    </w:p>
    <w:p w:rsidR="004B4E28" w:rsidRDefault="004B4E28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Учитель: Ребята, мы прочитали сказку «Хитрая лиса»</w:t>
      </w:r>
      <w:r w:rsidR="00247CE9">
        <w:rPr>
          <w:rFonts w:ascii="Times New Roman" w:hAnsi="Times New Roman" w:cs="Times New Roman"/>
          <w:sz w:val="28"/>
          <w:szCs w:val="28"/>
        </w:rPr>
        <w:t>. Какой изображена лиса в этой сказке? Ответить на этот вопрос  вам поможет шаблон-опора «Око». Что такое око?</w:t>
      </w:r>
    </w:p>
    <w:p w:rsidR="00247CE9" w:rsidRDefault="00247CE9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Ученики: Глаз.</w:t>
      </w:r>
    </w:p>
    <w:p w:rsidR="00247CE9" w:rsidRPr="00AA4231" w:rsidRDefault="00247CE9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Учитель: Всё верно. </w:t>
      </w:r>
      <w:r w:rsidRPr="00247CE9">
        <w:rPr>
          <w:rFonts w:ascii="Times New Roman" w:hAnsi="Times New Roman" w:cs="Times New Roman"/>
          <w:sz w:val="28"/>
          <w:szCs w:val="28"/>
        </w:rPr>
        <w:t xml:space="preserve">Глаза помогают нам </w:t>
      </w:r>
      <w:r w:rsidRPr="00247CE9">
        <w:rPr>
          <w:rFonts w:ascii="Times New Roman" w:hAnsi="Times New Roman" w:cs="Times New Roman"/>
          <w:sz w:val="28"/>
          <w:szCs w:val="28"/>
          <w:shd w:val="clear" w:color="auto" w:fill="FFFFFF"/>
        </w:rPr>
        <w:t>видеть всё, что есть вокруг, различать и узнавать предметы, их цвет, форму, величину. </w:t>
      </w:r>
      <w:r w:rsidR="00AA423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Ш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аблон поможет </w:t>
      </w:r>
      <w:r w:rsidR="00AA4231">
        <w:rPr>
          <w:rFonts w:ascii="Times New Roman" w:hAnsi="Times New Roman" w:cs="Times New Roman"/>
          <w:sz w:val="28"/>
          <w:szCs w:val="28"/>
          <w:shd w:val="clear" w:color="auto" w:fill="FFFFFF"/>
        </w:rPr>
        <w:t>дать характеристику главному герою.</w:t>
      </w:r>
    </w:p>
    <w:p w:rsidR="006E0237" w:rsidRPr="00D735DF" w:rsidRDefault="006E0237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 xml:space="preserve"> </w:t>
      </w:r>
      <w:r w:rsidR="00D735DF" w:rsidRPr="00D735DF">
        <w:rPr>
          <w:rFonts w:ascii="Times New Roman" w:hAnsi="Times New Roman" w:cs="Times New Roman"/>
          <w:sz w:val="28"/>
          <w:szCs w:val="28"/>
        </w:rPr>
        <w:t>Работа с шаблоном-опорой позволяет расширить языковую грамотность, обогатить словарь.</w:t>
      </w:r>
    </w:p>
    <w:p w:rsidR="003215EF" w:rsidRPr="00D735DF" w:rsidRDefault="003215EF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>4. Визуальная опора «Мишень»</w:t>
      </w:r>
    </w:p>
    <w:p w:rsidR="003215EF" w:rsidRPr="00D735DF" w:rsidRDefault="003215EF" w:rsidP="00CF0E46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A0A503" wp14:editId="14E72DF9">
            <wp:extent cx="2270760" cy="1168736"/>
            <wp:effectExtent l="0" t="0" r="0" b="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24" t="65419" r="49415" b="16707"/>
                    <a:stretch/>
                  </pic:blipFill>
                  <pic:spPr bwMode="auto">
                    <a:xfrm>
                      <a:off x="0" y="0"/>
                      <a:ext cx="2269924" cy="116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735D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Pr="00D735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DB60AF" wp14:editId="1218C808">
            <wp:extent cx="2415540" cy="1226820"/>
            <wp:effectExtent l="0" t="0" r="3810" b="0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16" t="37226" b="38759"/>
                    <a:stretch/>
                  </pic:blipFill>
                  <pic:spPr bwMode="auto">
                    <a:xfrm>
                      <a:off x="0" y="0"/>
                      <a:ext cx="2417349" cy="122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735D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0B54" w:rsidRPr="00D735DF" w:rsidRDefault="003215EF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>Этот шаблон-опора подходит для  разных этапов урока. Можно использовать при анализе художественного произведения или подведение итогов, работа над образами героев</w:t>
      </w:r>
      <w:r w:rsidR="00FB0B54" w:rsidRPr="00D735DF">
        <w:rPr>
          <w:rFonts w:ascii="Times New Roman" w:hAnsi="Times New Roman" w:cs="Times New Roman"/>
          <w:sz w:val="28"/>
          <w:szCs w:val="28"/>
        </w:rPr>
        <w:t>, и</w:t>
      </w:r>
      <w:r w:rsidRPr="00D735DF">
        <w:rPr>
          <w:rFonts w:ascii="Times New Roman" w:hAnsi="Times New Roman" w:cs="Times New Roman"/>
          <w:sz w:val="28"/>
          <w:szCs w:val="28"/>
        </w:rPr>
        <w:t>х характеристика, план пересказа</w:t>
      </w:r>
      <w:r w:rsidR="00FB0B54" w:rsidRPr="00D735D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A4231" w:rsidRDefault="00AA4231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Данную визуальную опору </w:t>
      </w:r>
      <w:r w:rsidR="00FB0B54" w:rsidRPr="00D735DF">
        <w:rPr>
          <w:rFonts w:ascii="Times New Roman" w:hAnsi="Times New Roman" w:cs="Times New Roman"/>
          <w:sz w:val="28"/>
          <w:szCs w:val="28"/>
        </w:rPr>
        <w:t>«Мишень» заполняли  на уроке окружающего мира при изучении темы «Народные праздники в пору осеннего равноденствия».</w:t>
      </w:r>
    </w:p>
    <w:p w:rsidR="00AA4231" w:rsidRDefault="00AA4231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Учитель: Сегодня на уроке будем говорить о праздниках в пору осеннего равноденствия. Кто может их перечислить?</w:t>
      </w:r>
    </w:p>
    <w:p w:rsidR="00B82B8A" w:rsidRDefault="00B82B8A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затрудняются ответить на этот вопрос.</w:t>
      </w:r>
    </w:p>
    <w:p w:rsidR="00B82B8A" w:rsidRDefault="00B82B8A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Учитель:  Поможет разобраться в этой теме учебник и шаблон-опора «Мишень». Рассмотрите ее внимательно. Из скольких секторов она состоит?</w:t>
      </w:r>
    </w:p>
    <w:p w:rsidR="00B82B8A" w:rsidRDefault="00B82B8A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Ученики: Мишень состоит из 4 секторов.</w:t>
      </w:r>
    </w:p>
    <w:p w:rsidR="00B82B8A" w:rsidRDefault="00FB0B54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 xml:space="preserve"> </w:t>
      </w:r>
      <w:r w:rsidR="00B82B8A">
        <w:rPr>
          <w:rFonts w:ascii="Times New Roman" w:hAnsi="Times New Roman" w:cs="Times New Roman"/>
          <w:sz w:val="28"/>
          <w:szCs w:val="28"/>
        </w:rPr>
        <w:t>Учитель: Кто догадался, сколько праздников мы сегодня изучим? В каждый сектор   запишем  праздник и народ, который его отмечает.</w:t>
      </w:r>
    </w:p>
    <w:p w:rsidR="00B82B8A" w:rsidRDefault="00B82B8A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читают текст учебника и заполняют данную опору. </w:t>
      </w:r>
    </w:p>
    <w:p w:rsidR="003215EF" w:rsidRPr="00D735DF" w:rsidRDefault="00B82B8A" w:rsidP="00CF0E46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Шаблон «Мишень» помог </w:t>
      </w:r>
      <w:r w:rsidR="001F19F4" w:rsidRPr="00D735DF">
        <w:rPr>
          <w:rFonts w:ascii="Times New Roman" w:hAnsi="Times New Roman" w:cs="Times New Roman"/>
          <w:sz w:val="28"/>
          <w:szCs w:val="28"/>
        </w:rPr>
        <w:t xml:space="preserve"> структурировать материал из учебника</w:t>
      </w:r>
      <w:r w:rsidR="008723E5" w:rsidRPr="00D735DF">
        <w:rPr>
          <w:rFonts w:ascii="Times New Roman" w:hAnsi="Times New Roman" w:cs="Times New Roman"/>
          <w:sz w:val="28"/>
          <w:szCs w:val="28"/>
        </w:rPr>
        <w:t>,  определить главную  идею текста</w:t>
      </w:r>
      <w:r w:rsidR="001F19F4" w:rsidRPr="00D735DF">
        <w:rPr>
          <w:rFonts w:ascii="Times New Roman" w:hAnsi="Times New Roman" w:cs="Times New Roman"/>
          <w:sz w:val="28"/>
          <w:szCs w:val="28"/>
        </w:rPr>
        <w:t xml:space="preserve"> и запомнить содержание материала. </w:t>
      </w:r>
    </w:p>
    <w:p w:rsidR="00B82B8A" w:rsidRPr="00D735DF" w:rsidRDefault="001F19F4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t>Использование на уроках и во внеурочной деятельности визуальных опор «</w:t>
      </w:r>
      <w:proofErr w:type="spellStart"/>
      <w:r w:rsidRPr="00D735DF">
        <w:rPr>
          <w:rFonts w:ascii="Times New Roman" w:hAnsi="Times New Roman" w:cs="Times New Roman"/>
          <w:sz w:val="28"/>
          <w:szCs w:val="28"/>
        </w:rPr>
        <w:t>Текстографики</w:t>
      </w:r>
      <w:proofErr w:type="spellEnd"/>
      <w:r w:rsidRPr="00D735DF">
        <w:rPr>
          <w:rFonts w:ascii="Times New Roman" w:hAnsi="Times New Roman" w:cs="Times New Roman"/>
          <w:sz w:val="28"/>
          <w:szCs w:val="28"/>
        </w:rPr>
        <w:t>» способствует развитию читательской грамотности, п</w:t>
      </w:r>
      <w:r w:rsidR="00157652" w:rsidRPr="00D735DF">
        <w:rPr>
          <w:rFonts w:ascii="Times New Roman" w:hAnsi="Times New Roman" w:cs="Times New Roman"/>
          <w:sz w:val="28"/>
          <w:szCs w:val="28"/>
        </w:rPr>
        <w:t>озволяет научить школьников анализировать тексты, классифицировать понятия, искать закономерности, рассуждать по аналогии. Описанные выше приемы</w:t>
      </w:r>
      <w:r w:rsidRPr="00D735DF">
        <w:rPr>
          <w:rFonts w:ascii="Times New Roman" w:hAnsi="Times New Roman" w:cs="Times New Roman"/>
          <w:sz w:val="28"/>
          <w:szCs w:val="28"/>
        </w:rPr>
        <w:t xml:space="preserve"> «Око», «Мишень»,</w:t>
      </w:r>
      <w:r w:rsidR="008723E5" w:rsidRPr="00D735DF">
        <w:rPr>
          <w:rFonts w:ascii="Times New Roman" w:hAnsi="Times New Roman" w:cs="Times New Roman"/>
          <w:sz w:val="28"/>
          <w:szCs w:val="28"/>
        </w:rPr>
        <w:t xml:space="preserve"> «След», «Спираль»</w:t>
      </w:r>
      <w:r w:rsidR="00157652" w:rsidRPr="00D735DF">
        <w:rPr>
          <w:rFonts w:ascii="Times New Roman" w:hAnsi="Times New Roman" w:cs="Times New Roman"/>
          <w:sz w:val="28"/>
          <w:szCs w:val="28"/>
        </w:rPr>
        <w:t xml:space="preserve"> помогают ученикам активизировать творческую деятельность</w:t>
      </w:r>
      <w:r w:rsidR="00B82B8A">
        <w:rPr>
          <w:rFonts w:ascii="Times New Roman" w:hAnsi="Times New Roman" w:cs="Times New Roman"/>
          <w:sz w:val="28"/>
          <w:szCs w:val="28"/>
        </w:rPr>
        <w:t>, фиксируя испытываемые эмоции</w:t>
      </w:r>
      <w:r w:rsidR="00B82B8A" w:rsidRPr="00AA4231">
        <w:rPr>
          <w:rFonts w:ascii="Times New Roman" w:hAnsi="Times New Roman" w:cs="Times New Roman"/>
          <w:sz w:val="28"/>
          <w:szCs w:val="28"/>
        </w:rPr>
        <w:t>/чувств</w:t>
      </w:r>
      <w:r w:rsidR="00B82B8A">
        <w:rPr>
          <w:rFonts w:ascii="Times New Roman" w:hAnsi="Times New Roman" w:cs="Times New Roman"/>
          <w:sz w:val="28"/>
          <w:szCs w:val="28"/>
        </w:rPr>
        <w:t>а</w:t>
      </w:r>
      <w:r w:rsidR="00B82B8A" w:rsidRPr="00AA4231">
        <w:rPr>
          <w:rFonts w:ascii="Times New Roman" w:hAnsi="Times New Roman" w:cs="Times New Roman"/>
          <w:sz w:val="28"/>
          <w:szCs w:val="28"/>
        </w:rPr>
        <w:t xml:space="preserve"> с использ</w:t>
      </w:r>
      <w:r w:rsidR="00B82B8A">
        <w:rPr>
          <w:rFonts w:ascii="Times New Roman" w:hAnsi="Times New Roman" w:cs="Times New Roman"/>
          <w:sz w:val="28"/>
          <w:szCs w:val="28"/>
        </w:rPr>
        <w:t xml:space="preserve">ованием цветовой гаммы, узоров,  </w:t>
      </w:r>
      <w:r w:rsidR="00157652" w:rsidRPr="00D735DF">
        <w:rPr>
          <w:rFonts w:ascii="Times New Roman" w:hAnsi="Times New Roman" w:cs="Times New Roman"/>
          <w:sz w:val="28"/>
          <w:szCs w:val="28"/>
        </w:rPr>
        <w:t>и выработать активную жизненную позицию</w:t>
      </w:r>
      <w:r w:rsidR="008723E5" w:rsidRPr="00D735DF">
        <w:rPr>
          <w:rFonts w:ascii="Times New Roman" w:hAnsi="Times New Roman" w:cs="Times New Roman"/>
          <w:sz w:val="28"/>
          <w:szCs w:val="28"/>
        </w:rPr>
        <w:t xml:space="preserve"> вне зависимости от уровня </w:t>
      </w:r>
      <w:proofErr w:type="spellStart"/>
      <w:r w:rsidR="008723E5" w:rsidRPr="00D735DF">
        <w:rPr>
          <w:rFonts w:ascii="Times New Roman" w:hAnsi="Times New Roman" w:cs="Times New Roman"/>
          <w:sz w:val="28"/>
          <w:szCs w:val="28"/>
        </w:rPr>
        <w:t>обученности</w:t>
      </w:r>
      <w:proofErr w:type="spellEnd"/>
      <w:r w:rsidR="008723E5" w:rsidRPr="00D735DF">
        <w:rPr>
          <w:rFonts w:ascii="Times New Roman" w:hAnsi="Times New Roman" w:cs="Times New Roman"/>
          <w:sz w:val="28"/>
          <w:szCs w:val="28"/>
        </w:rPr>
        <w:t xml:space="preserve"> и успеваемости.</w:t>
      </w:r>
      <w:r w:rsidR="00157652" w:rsidRPr="00D735DF">
        <w:rPr>
          <w:rFonts w:ascii="Times New Roman" w:hAnsi="Times New Roman" w:cs="Times New Roman"/>
          <w:sz w:val="28"/>
          <w:szCs w:val="28"/>
        </w:rPr>
        <w:t xml:space="preserve"> </w:t>
      </w:r>
      <w:r w:rsidR="00B82B8A" w:rsidRPr="00AA4231">
        <w:rPr>
          <w:rFonts w:ascii="Times New Roman" w:hAnsi="Times New Roman" w:cs="Times New Roman"/>
          <w:sz w:val="28"/>
          <w:szCs w:val="28"/>
        </w:rPr>
        <w:t>Благодаря эмоциональному реагирован</w:t>
      </w:r>
      <w:r w:rsidR="00B82B8A">
        <w:rPr>
          <w:rFonts w:ascii="Times New Roman" w:hAnsi="Times New Roman" w:cs="Times New Roman"/>
          <w:sz w:val="28"/>
          <w:szCs w:val="28"/>
        </w:rPr>
        <w:t xml:space="preserve">ию на прочитанный текст ребёнок   лучше понимает идею автора, а цвет </w:t>
      </w:r>
      <w:r w:rsidR="00B82B8A" w:rsidRPr="00AA4231">
        <w:rPr>
          <w:rFonts w:ascii="Times New Roman" w:hAnsi="Times New Roman" w:cs="Times New Roman"/>
          <w:sz w:val="28"/>
          <w:szCs w:val="28"/>
        </w:rPr>
        <w:t xml:space="preserve"> позволяет наглядно дифференцировать испытываемые эмоции и чувства.</w:t>
      </w:r>
    </w:p>
    <w:p w:rsidR="00AA4231" w:rsidRPr="00AA4231" w:rsidRDefault="001B4C06" w:rsidP="00CF0E46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Использование визуальных опор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Текстографика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 повышает мотивацию к обучению, развивае</w:t>
      </w:r>
      <w:r w:rsidR="00157652" w:rsidRPr="00D735DF">
        <w:rPr>
          <w:rFonts w:ascii="Times New Roman" w:hAnsi="Times New Roman" w:cs="Times New Roman"/>
          <w:sz w:val="28"/>
          <w:szCs w:val="28"/>
        </w:rPr>
        <w:t>т ком</w:t>
      </w:r>
      <w:r>
        <w:rPr>
          <w:rFonts w:ascii="Times New Roman" w:hAnsi="Times New Roman" w:cs="Times New Roman"/>
          <w:sz w:val="28"/>
          <w:szCs w:val="28"/>
        </w:rPr>
        <w:t>муникативные умения, способствуе</w:t>
      </w:r>
      <w:r w:rsidR="00157652" w:rsidRPr="00D735DF">
        <w:rPr>
          <w:rFonts w:ascii="Times New Roman" w:hAnsi="Times New Roman" w:cs="Times New Roman"/>
          <w:sz w:val="28"/>
          <w:szCs w:val="28"/>
        </w:rPr>
        <w:t>т формированию самостоятельности: дети больше читают, учатся контролировать свои результаты, сотрудничать, аргументировать свою точку зрения, слушать собеседника и вести диалог, самостоятельно находить ответы на вопросы с помощь</w:t>
      </w:r>
      <w:r w:rsidR="001F19F4" w:rsidRPr="00D735DF">
        <w:rPr>
          <w:rFonts w:ascii="Times New Roman" w:hAnsi="Times New Roman" w:cs="Times New Roman"/>
          <w:sz w:val="28"/>
          <w:szCs w:val="28"/>
        </w:rPr>
        <w:t>ю логич</w:t>
      </w:r>
      <w:r w:rsidR="008723E5" w:rsidRPr="00D735DF">
        <w:rPr>
          <w:rFonts w:ascii="Times New Roman" w:hAnsi="Times New Roman" w:cs="Times New Roman"/>
          <w:sz w:val="28"/>
          <w:szCs w:val="28"/>
        </w:rPr>
        <w:t xml:space="preserve">еских рассуждений. </w:t>
      </w:r>
    </w:p>
    <w:p w:rsidR="008723E5" w:rsidRPr="00D735DF" w:rsidRDefault="008723E5" w:rsidP="00CF0E46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735DF">
        <w:rPr>
          <w:rFonts w:ascii="Times New Roman" w:hAnsi="Times New Roman" w:cs="Times New Roman"/>
          <w:sz w:val="28"/>
          <w:szCs w:val="28"/>
        </w:rPr>
        <w:lastRenderedPageBreak/>
        <w:t>Эффективность применения визуальных опор,  прежде  всего, зависит от педагога, задача которого, выступая организатором учебной деятельности, стать заинтересованным и интересным соучастником этого процесса. Тогда он уверенно может сказать: </w:t>
      </w:r>
      <w:r w:rsidRPr="00D735DF">
        <w:rPr>
          <w:rFonts w:ascii="Times New Roman" w:hAnsi="Times New Roman" w:cs="Times New Roman"/>
          <w:i/>
          <w:iCs/>
          <w:sz w:val="28"/>
          <w:szCs w:val="28"/>
        </w:rPr>
        <w:t>«Мои ученики будут узнавать новое не только от меня;  они будут открывать это новое сами»</w:t>
      </w:r>
      <w:r w:rsidRPr="00D735DF">
        <w:rPr>
          <w:rFonts w:ascii="Times New Roman" w:hAnsi="Times New Roman" w:cs="Times New Roman"/>
          <w:sz w:val="28"/>
          <w:szCs w:val="28"/>
        </w:rPr>
        <w:t> </w:t>
      </w:r>
      <w:r w:rsidRPr="00D735DF">
        <w:rPr>
          <w:rFonts w:ascii="Times New Roman" w:hAnsi="Times New Roman" w:cs="Times New Roman"/>
          <w:i/>
          <w:iCs/>
          <w:sz w:val="28"/>
          <w:szCs w:val="28"/>
        </w:rPr>
        <w:t>(И.Г. Песталоцци).</w:t>
      </w:r>
    </w:p>
    <w:p w:rsidR="001F19F4" w:rsidRPr="00D735DF" w:rsidRDefault="001F19F4" w:rsidP="00CF0E46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F19F4" w:rsidRPr="00C72D47" w:rsidRDefault="00C72D47" w:rsidP="00CF0E4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72D47">
        <w:rPr>
          <w:rFonts w:ascii="Times New Roman" w:hAnsi="Times New Roman" w:cs="Times New Roman"/>
          <w:sz w:val="28"/>
          <w:szCs w:val="28"/>
        </w:rPr>
        <w:t>Список используемой литературы:</w:t>
      </w:r>
    </w:p>
    <w:p w:rsidR="001F19F4" w:rsidRPr="00C72D47" w:rsidRDefault="001F19F4" w:rsidP="00CF0E46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72D47">
        <w:rPr>
          <w:rFonts w:ascii="Times New Roman" w:hAnsi="Times New Roman" w:cs="Times New Roman"/>
          <w:sz w:val="28"/>
          <w:szCs w:val="28"/>
        </w:rPr>
        <w:t xml:space="preserve">Вьюн Н. Д., </w:t>
      </w:r>
      <w:proofErr w:type="spellStart"/>
      <w:r w:rsidRPr="00C72D47">
        <w:rPr>
          <w:rFonts w:ascii="Times New Roman" w:hAnsi="Times New Roman" w:cs="Times New Roman"/>
          <w:sz w:val="28"/>
          <w:szCs w:val="28"/>
        </w:rPr>
        <w:t>Тихоновецкая</w:t>
      </w:r>
      <w:proofErr w:type="spellEnd"/>
      <w:r w:rsidRPr="00C72D47">
        <w:rPr>
          <w:rFonts w:ascii="Times New Roman" w:hAnsi="Times New Roman" w:cs="Times New Roman"/>
          <w:sz w:val="28"/>
          <w:szCs w:val="28"/>
        </w:rPr>
        <w:t xml:space="preserve"> И. П. Технология визуальных опор при работе с</w:t>
      </w:r>
      <w:r w:rsidR="00C72D47">
        <w:rPr>
          <w:rFonts w:ascii="Times New Roman" w:hAnsi="Times New Roman" w:cs="Times New Roman"/>
          <w:sz w:val="28"/>
          <w:szCs w:val="28"/>
        </w:rPr>
        <w:t xml:space="preserve"> </w:t>
      </w:r>
      <w:r w:rsidRPr="00C72D47">
        <w:rPr>
          <w:rFonts w:ascii="Times New Roman" w:hAnsi="Times New Roman" w:cs="Times New Roman"/>
          <w:sz w:val="28"/>
          <w:szCs w:val="28"/>
        </w:rPr>
        <w:t>текстом «</w:t>
      </w:r>
      <w:proofErr w:type="spellStart"/>
      <w:r w:rsidRPr="00C72D47">
        <w:rPr>
          <w:rFonts w:ascii="Times New Roman" w:hAnsi="Times New Roman" w:cs="Times New Roman"/>
          <w:sz w:val="28"/>
          <w:szCs w:val="28"/>
        </w:rPr>
        <w:t>Текстографика</w:t>
      </w:r>
      <w:proofErr w:type="spellEnd"/>
      <w:r w:rsidRPr="00C72D47">
        <w:rPr>
          <w:rFonts w:ascii="Times New Roman" w:hAnsi="Times New Roman" w:cs="Times New Roman"/>
          <w:sz w:val="28"/>
          <w:szCs w:val="28"/>
        </w:rPr>
        <w:t>»: научные и методические основы //</w:t>
      </w:r>
    </w:p>
    <w:p w:rsidR="001F19F4" w:rsidRPr="00F60345" w:rsidRDefault="00C72D47" w:rsidP="00CF0E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1F19F4" w:rsidRPr="00C72D47">
        <w:rPr>
          <w:rFonts w:ascii="Times New Roman" w:hAnsi="Times New Roman" w:cs="Times New Roman"/>
          <w:sz w:val="28"/>
          <w:szCs w:val="28"/>
        </w:rPr>
        <w:t xml:space="preserve">Интерактивное образование. 2023. </w:t>
      </w:r>
      <w:r w:rsidR="001F19F4" w:rsidRPr="00F60345">
        <w:rPr>
          <w:rFonts w:ascii="Times New Roman" w:hAnsi="Times New Roman" w:cs="Times New Roman"/>
          <w:sz w:val="28"/>
          <w:szCs w:val="28"/>
        </w:rPr>
        <w:t xml:space="preserve">№2. </w:t>
      </w:r>
      <w:r w:rsidR="001F19F4" w:rsidRPr="00C72D47">
        <w:rPr>
          <w:rFonts w:ascii="Times New Roman" w:hAnsi="Times New Roman" w:cs="Times New Roman"/>
          <w:sz w:val="28"/>
          <w:szCs w:val="28"/>
        </w:rPr>
        <w:t>С</w:t>
      </w:r>
      <w:r w:rsidR="001F19F4" w:rsidRPr="00F60345">
        <w:rPr>
          <w:rFonts w:ascii="Times New Roman" w:hAnsi="Times New Roman" w:cs="Times New Roman"/>
          <w:sz w:val="28"/>
          <w:szCs w:val="28"/>
        </w:rPr>
        <w:t xml:space="preserve">. 11–17. </w:t>
      </w:r>
      <w:r w:rsidR="001F19F4" w:rsidRPr="006F14AB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1F19F4" w:rsidRPr="00F60345">
        <w:rPr>
          <w:rFonts w:ascii="Times New Roman" w:hAnsi="Times New Roman" w:cs="Times New Roman"/>
          <w:sz w:val="28"/>
          <w:szCs w:val="28"/>
        </w:rPr>
        <w:t>:</w:t>
      </w:r>
    </w:p>
    <w:p w:rsidR="00F72780" w:rsidRPr="00F60345" w:rsidRDefault="00C72D47" w:rsidP="00CF0E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60345">
        <w:rPr>
          <w:rFonts w:ascii="Times New Roman" w:hAnsi="Times New Roman" w:cs="Times New Roman"/>
          <w:sz w:val="28"/>
          <w:szCs w:val="28"/>
        </w:rPr>
        <w:t xml:space="preserve">          </w:t>
      </w:r>
      <w:hyperlink r:id="rId17" w:history="1">
        <w:r w:rsidR="00F72780" w:rsidRPr="006F14AB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F72780" w:rsidRPr="00F60345">
          <w:rPr>
            <w:rStyle w:val="a8"/>
            <w:rFonts w:ascii="Times New Roman" w:hAnsi="Times New Roman" w:cs="Times New Roman"/>
            <w:sz w:val="28"/>
            <w:szCs w:val="28"/>
          </w:rPr>
          <w:t>://</w:t>
        </w:r>
        <w:r w:rsidR="00F72780" w:rsidRPr="006F14AB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drive</w:t>
        </w:r>
        <w:r w:rsidR="00F72780" w:rsidRPr="00F60345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F72780" w:rsidRPr="006F14AB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google</w:t>
        </w:r>
        <w:proofErr w:type="spellEnd"/>
        <w:r w:rsidR="00F72780" w:rsidRPr="00F60345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r w:rsidR="00F72780" w:rsidRPr="006F14AB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F72780" w:rsidRPr="00F60345">
          <w:rPr>
            <w:rStyle w:val="a8"/>
            <w:rFonts w:ascii="Times New Roman" w:hAnsi="Times New Roman" w:cs="Times New Roman"/>
            <w:sz w:val="28"/>
            <w:szCs w:val="28"/>
          </w:rPr>
          <w:t>/</w:t>
        </w:r>
        <w:r w:rsidR="00F72780" w:rsidRPr="006F14AB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file</w:t>
        </w:r>
        <w:r w:rsidR="00F72780" w:rsidRPr="00F60345">
          <w:rPr>
            <w:rStyle w:val="a8"/>
            <w:rFonts w:ascii="Times New Roman" w:hAnsi="Times New Roman" w:cs="Times New Roman"/>
            <w:sz w:val="28"/>
            <w:szCs w:val="28"/>
          </w:rPr>
          <w:t>/</w:t>
        </w:r>
        <w:r w:rsidR="00F72780" w:rsidRPr="006F14AB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="00F72780" w:rsidRPr="00F60345">
          <w:rPr>
            <w:rStyle w:val="a8"/>
            <w:rFonts w:ascii="Times New Roman" w:hAnsi="Times New Roman" w:cs="Times New Roman"/>
            <w:sz w:val="28"/>
            <w:szCs w:val="28"/>
          </w:rPr>
          <w:t>/1</w:t>
        </w:r>
        <w:proofErr w:type="spellStart"/>
        <w:r w:rsidR="00F72780" w:rsidRPr="006F14AB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bxBb</w:t>
        </w:r>
        <w:r w:rsidRPr="006F14AB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SaaA</w:t>
        </w:r>
        <w:proofErr w:type="spellEnd"/>
        <w:r w:rsidRPr="00F60345">
          <w:rPr>
            <w:rStyle w:val="a8"/>
            <w:rFonts w:ascii="Times New Roman" w:hAnsi="Times New Roman" w:cs="Times New Roman"/>
            <w:sz w:val="28"/>
            <w:szCs w:val="28"/>
          </w:rPr>
          <w:t>_2</w:t>
        </w:r>
        <w:proofErr w:type="spellStart"/>
        <w:r w:rsidRPr="006F14AB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XKkBkWaj</w:t>
        </w:r>
        <w:proofErr w:type="spellEnd"/>
        <w:r w:rsidRPr="00F60345">
          <w:rPr>
            <w:rStyle w:val="a8"/>
            <w:rFonts w:ascii="Times New Roman" w:hAnsi="Times New Roman" w:cs="Times New Roman"/>
            <w:sz w:val="28"/>
            <w:szCs w:val="28"/>
          </w:rPr>
          <w:t>4</w:t>
        </w:r>
        <w:proofErr w:type="spellStart"/>
        <w:r w:rsidRPr="006F14AB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lFJZNMS</w:t>
        </w:r>
        <w:proofErr w:type="spellEnd"/>
        <w:r w:rsidRPr="00F60345">
          <w:rPr>
            <w:rStyle w:val="a8"/>
            <w:rFonts w:ascii="Times New Roman" w:hAnsi="Times New Roman" w:cs="Times New Roman"/>
            <w:sz w:val="28"/>
            <w:szCs w:val="28"/>
          </w:rPr>
          <w:t>2</w:t>
        </w:r>
        <w:r w:rsidRPr="006F14AB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ERs</w:t>
        </w:r>
        <w:r w:rsidR="003215EF" w:rsidRPr="00F60345">
          <w:rPr>
            <w:rStyle w:val="a8"/>
            <w:rFonts w:ascii="Times New Roman" w:hAnsi="Times New Roman" w:cs="Times New Roman"/>
            <w:sz w:val="28"/>
            <w:szCs w:val="28"/>
          </w:rPr>
          <w:tab/>
        </w:r>
      </w:hyperlink>
    </w:p>
    <w:p w:rsidR="00F72780" w:rsidRPr="006F14AB" w:rsidRDefault="00F72780" w:rsidP="00CF0E46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72D47">
        <w:rPr>
          <w:rFonts w:ascii="Times New Roman" w:hAnsi="Times New Roman" w:cs="Times New Roman"/>
          <w:sz w:val="28"/>
          <w:szCs w:val="28"/>
        </w:rPr>
        <w:t>Киселева Н. В. Прочитать. Понять. Применить. Все, или почти все, о читательской грамотности: методическое пособие / Н. В. Киселева. — Электрон</w:t>
      </w:r>
      <w:proofErr w:type="gramStart"/>
      <w:r w:rsidRPr="00C72D4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72D4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72D47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Pr="00C72D47">
        <w:rPr>
          <w:rFonts w:ascii="Times New Roman" w:hAnsi="Times New Roman" w:cs="Times New Roman"/>
          <w:sz w:val="28"/>
          <w:szCs w:val="28"/>
        </w:rPr>
        <w:t>екстовые дан.— Яросл</w:t>
      </w:r>
      <w:r w:rsidR="001B4C06" w:rsidRPr="00C72D47">
        <w:rPr>
          <w:rFonts w:ascii="Times New Roman" w:hAnsi="Times New Roman" w:cs="Times New Roman"/>
          <w:sz w:val="28"/>
          <w:szCs w:val="28"/>
        </w:rPr>
        <w:t xml:space="preserve">авль: ГАУ ДПО ЯО ИРО, 2023. </w:t>
      </w:r>
      <w:hyperlink r:id="rId18" w:history="1"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://</w:t>
        </w:r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iro</w:t>
        </w:r>
        <w:proofErr w:type="spellEnd"/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yar</w:t>
        </w:r>
        <w:proofErr w:type="spellEnd"/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fileadmin</w:t>
        </w:r>
        <w:proofErr w:type="spellEnd"/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iro</w:t>
        </w:r>
        <w:proofErr w:type="spellEnd"/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kgd</w:t>
        </w:r>
        <w:proofErr w:type="spellEnd"/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/2023/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Izdaniya</w:t>
        </w:r>
        <w:proofErr w:type="spellEnd"/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/2023-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Metodicheskoe</w:t>
        </w:r>
        <w:proofErr w:type="spellEnd"/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_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pos</w:t>
        </w:r>
        <w:proofErr w:type="spellEnd"/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 xml:space="preserve"> 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obie</w:t>
        </w:r>
        <w:proofErr w:type="spellEnd"/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_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CHitatelskaja</w:t>
        </w:r>
        <w:proofErr w:type="spellEnd"/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_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gramotnost</w:t>
        </w:r>
        <w:proofErr w:type="spellEnd"/>
        <w:r w:rsidRPr="006F14AB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pdf</w:t>
        </w:r>
        <w:proofErr w:type="spellEnd"/>
      </w:hyperlink>
    </w:p>
    <w:p w:rsidR="00F72780" w:rsidRPr="006F14AB" w:rsidRDefault="00F72780" w:rsidP="00CF0E46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72D47">
        <w:rPr>
          <w:rFonts w:ascii="Times New Roman" w:hAnsi="Times New Roman" w:cs="Times New Roman"/>
          <w:sz w:val="28"/>
          <w:szCs w:val="28"/>
        </w:rPr>
        <w:t xml:space="preserve">Колосова В.М. Пути формирования читательской грамотности в процессе обучения // Вестник науки. </w:t>
      </w:r>
      <w:r w:rsidR="001B4C06" w:rsidRPr="006F14AB">
        <w:rPr>
          <w:rFonts w:ascii="Times New Roman" w:hAnsi="Times New Roman" w:cs="Times New Roman"/>
          <w:sz w:val="28"/>
          <w:szCs w:val="28"/>
        </w:rPr>
        <w:t xml:space="preserve">2022. №2 . </w:t>
      </w:r>
      <w:hyperlink r:id="rId19" w:history="1">
        <w:r w:rsidR="001B4C06"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1B4C06" w:rsidRPr="006F14AB">
          <w:rPr>
            <w:rStyle w:val="a8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1B4C06"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cyberleninka</w:t>
        </w:r>
        <w:proofErr w:type="spellEnd"/>
        <w:r w:rsidR="001B4C06" w:rsidRPr="006F14AB">
          <w:rPr>
            <w:rStyle w:val="a8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1B4C06"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1B4C06" w:rsidRPr="006F14AB">
          <w:rPr>
            <w:rStyle w:val="a8"/>
            <w:rFonts w:ascii="Times New Roman" w:hAnsi="Times New Roman" w:cs="Times New Roman"/>
            <w:sz w:val="28"/>
            <w:szCs w:val="28"/>
          </w:rPr>
          <w:t>/</w:t>
        </w:r>
        <w:r w:rsidR="001B4C06"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article</w:t>
        </w:r>
        <w:r w:rsidR="001B4C06" w:rsidRPr="006F14AB">
          <w:rPr>
            <w:rStyle w:val="a8"/>
            <w:rFonts w:ascii="Times New Roman" w:hAnsi="Times New Roman" w:cs="Times New Roman"/>
            <w:sz w:val="28"/>
            <w:szCs w:val="28"/>
          </w:rPr>
          <w:t>/</w:t>
        </w:r>
        <w:r w:rsidR="001B4C06"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n</w:t>
        </w:r>
        <w:r w:rsidR="001B4C06" w:rsidRPr="006F14AB">
          <w:rPr>
            <w:rStyle w:val="a8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1B4C06"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puti</w:t>
        </w:r>
        <w:proofErr w:type="spellEnd"/>
        <w:r w:rsidR="001B4C06" w:rsidRPr="006F14AB">
          <w:rPr>
            <w:rStyle w:val="a8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4C06"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formirovaniya</w:t>
        </w:r>
        <w:proofErr w:type="spellEnd"/>
        <w:r w:rsidR="001B4C06" w:rsidRPr="006F14AB">
          <w:rPr>
            <w:rStyle w:val="a8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4C06"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chitatelskoy</w:t>
        </w:r>
        <w:proofErr w:type="spellEnd"/>
        <w:r w:rsidR="001B4C06" w:rsidRPr="006F14AB">
          <w:rPr>
            <w:rStyle w:val="a8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4C06"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gramotnosti</w:t>
        </w:r>
        <w:proofErr w:type="spellEnd"/>
        <w:r w:rsidR="001B4C06" w:rsidRPr="006F14AB">
          <w:rPr>
            <w:rStyle w:val="a8"/>
            <w:rFonts w:ascii="Times New Roman" w:hAnsi="Times New Roman" w:cs="Times New Roman"/>
            <w:sz w:val="28"/>
            <w:szCs w:val="28"/>
          </w:rPr>
          <w:t>-</w:t>
        </w:r>
        <w:r w:rsidR="001B4C06"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v</w:t>
        </w:r>
        <w:r w:rsidR="001B4C06" w:rsidRPr="006F14AB">
          <w:rPr>
            <w:rStyle w:val="a8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4C06"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protsesse</w:t>
        </w:r>
        <w:proofErr w:type="spellEnd"/>
        <w:r w:rsidR="001B4C06" w:rsidRPr="006F14AB">
          <w:rPr>
            <w:rStyle w:val="a8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1B4C06" w:rsidRPr="00C72D47">
          <w:rPr>
            <w:rStyle w:val="a8"/>
            <w:rFonts w:ascii="Times New Roman" w:hAnsi="Times New Roman" w:cs="Times New Roman"/>
            <w:sz w:val="28"/>
            <w:szCs w:val="28"/>
            <w:lang w:val="en-US"/>
          </w:rPr>
          <w:t>obucheniya</w:t>
        </w:r>
        <w:proofErr w:type="spellEnd"/>
      </w:hyperlink>
      <w:r w:rsidRPr="006F14A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B4C06" w:rsidRPr="00C72D47" w:rsidRDefault="001B4C06" w:rsidP="00CF0E46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72D47">
        <w:rPr>
          <w:rFonts w:ascii="Times New Roman" w:hAnsi="Times New Roman" w:cs="Times New Roman"/>
          <w:sz w:val="28"/>
          <w:szCs w:val="28"/>
        </w:rPr>
        <w:t>Реализация требований ФГОС начального общего образования</w:t>
      </w:r>
      <w:proofErr w:type="gramStart"/>
      <w:r w:rsidRPr="00C72D47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C72D47">
        <w:rPr>
          <w:rFonts w:ascii="Times New Roman" w:hAnsi="Times New Roman" w:cs="Times New Roman"/>
          <w:sz w:val="28"/>
          <w:szCs w:val="28"/>
        </w:rPr>
        <w:t xml:space="preserve"> методическое </w:t>
      </w:r>
      <w:r w:rsidR="00C72D47">
        <w:rPr>
          <w:rFonts w:ascii="Times New Roman" w:hAnsi="Times New Roman" w:cs="Times New Roman"/>
          <w:sz w:val="28"/>
          <w:szCs w:val="28"/>
        </w:rPr>
        <w:t xml:space="preserve"> </w:t>
      </w:r>
      <w:r w:rsidRPr="00C72D47">
        <w:rPr>
          <w:rFonts w:ascii="Times New Roman" w:hAnsi="Times New Roman" w:cs="Times New Roman"/>
          <w:sz w:val="28"/>
          <w:szCs w:val="28"/>
        </w:rPr>
        <w:t>пособие для учителя / [Н.Ф. Виноградова и др.] ; под ред. Н. Ф. Виноградовой. – М.</w:t>
      </w:r>
      <w:proofErr w:type="gramStart"/>
      <w:r w:rsidRPr="00C72D47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C72D47">
        <w:rPr>
          <w:rFonts w:ascii="Times New Roman" w:hAnsi="Times New Roman" w:cs="Times New Roman"/>
          <w:sz w:val="28"/>
          <w:szCs w:val="28"/>
        </w:rPr>
        <w:t xml:space="preserve"> ФГБНУ «Институт стратегии развития образования», 2023. – 292 с.: ил.</w:t>
      </w:r>
    </w:p>
    <w:p w:rsidR="00F72780" w:rsidRPr="00C72D47" w:rsidRDefault="00F72780" w:rsidP="00CF0E46">
      <w:pPr>
        <w:pStyle w:val="a3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72D47">
        <w:rPr>
          <w:rFonts w:ascii="Times New Roman" w:hAnsi="Times New Roman" w:cs="Times New Roman"/>
          <w:sz w:val="28"/>
          <w:szCs w:val="28"/>
        </w:rPr>
        <w:t>Сурнин</w:t>
      </w:r>
      <w:proofErr w:type="spellEnd"/>
      <w:r w:rsidRPr="00C72D47">
        <w:rPr>
          <w:rFonts w:ascii="Times New Roman" w:hAnsi="Times New Roman" w:cs="Times New Roman"/>
          <w:sz w:val="28"/>
          <w:szCs w:val="28"/>
        </w:rPr>
        <w:t xml:space="preserve"> Д. Текстовые графические блоки и особенности их оформления / Материалы тренинга «Визуализация информации». Саранск, 2003</w:t>
      </w:r>
      <w:bookmarkEnd w:id="0"/>
    </w:p>
    <w:p w:rsidR="00F72780" w:rsidRPr="00F72780" w:rsidRDefault="00F72780" w:rsidP="00F60345">
      <w:pPr>
        <w:pStyle w:val="a3"/>
        <w:spacing w:line="360" w:lineRule="auto"/>
        <w:ind w:left="720"/>
        <w:rPr>
          <w:rFonts w:ascii="Times New Roman" w:hAnsi="Times New Roman" w:cs="Times New Roman"/>
          <w:sz w:val="24"/>
          <w:szCs w:val="24"/>
        </w:rPr>
      </w:pPr>
    </w:p>
    <w:sectPr w:rsidR="00F72780" w:rsidRPr="00F72780" w:rsidSect="00F60345">
      <w:footerReference w:type="default" r:id="rId20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3BF4" w:rsidRDefault="00BD3BF4" w:rsidP="001B4C06">
      <w:pPr>
        <w:spacing w:after="0" w:line="240" w:lineRule="auto"/>
      </w:pPr>
      <w:r>
        <w:separator/>
      </w:r>
    </w:p>
  </w:endnote>
  <w:endnote w:type="continuationSeparator" w:id="0">
    <w:p w:rsidR="00BD3BF4" w:rsidRDefault="00BD3BF4" w:rsidP="001B4C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98361510"/>
      <w:docPartObj>
        <w:docPartGallery w:val="Page Numbers (Bottom of Page)"/>
        <w:docPartUnique/>
      </w:docPartObj>
    </w:sdtPr>
    <w:sdtEndPr/>
    <w:sdtContent>
      <w:p w:rsidR="001B4C06" w:rsidRDefault="001B4C06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F0E46">
          <w:rPr>
            <w:noProof/>
          </w:rPr>
          <w:t>7</w:t>
        </w:r>
        <w:r>
          <w:fldChar w:fldCharType="end"/>
        </w:r>
      </w:p>
    </w:sdtContent>
  </w:sdt>
  <w:p w:rsidR="001B4C06" w:rsidRDefault="001B4C06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3BF4" w:rsidRDefault="00BD3BF4" w:rsidP="001B4C06">
      <w:pPr>
        <w:spacing w:after="0" w:line="240" w:lineRule="auto"/>
      </w:pPr>
      <w:r>
        <w:separator/>
      </w:r>
    </w:p>
  </w:footnote>
  <w:footnote w:type="continuationSeparator" w:id="0">
    <w:p w:rsidR="00BD3BF4" w:rsidRDefault="00BD3BF4" w:rsidP="001B4C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7DB4508"/>
    <w:multiLevelType w:val="hybridMultilevel"/>
    <w:tmpl w:val="C9CAC4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C975B32"/>
    <w:multiLevelType w:val="hybridMultilevel"/>
    <w:tmpl w:val="B2DAE7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1E548B0"/>
    <w:multiLevelType w:val="hybridMultilevel"/>
    <w:tmpl w:val="D3D650D4"/>
    <w:lvl w:ilvl="0" w:tplc="5750FAF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012401F"/>
    <w:multiLevelType w:val="hybridMultilevel"/>
    <w:tmpl w:val="3E48D08C"/>
    <w:lvl w:ilvl="0" w:tplc="165ABF9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5AAB"/>
    <w:rsid w:val="0009799E"/>
    <w:rsid w:val="000D4A63"/>
    <w:rsid w:val="000E59D2"/>
    <w:rsid w:val="000E5FBB"/>
    <w:rsid w:val="00157652"/>
    <w:rsid w:val="001943A0"/>
    <w:rsid w:val="001B4C06"/>
    <w:rsid w:val="001F19F4"/>
    <w:rsid w:val="00247CE9"/>
    <w:rsid w:val="00255835"/>
    <w:rsid w:val="002623A8"/>
    <w:rsid w:val="0026419F"/>
    <w:rsid w:val="002E3B13"/>
    <w:rsid w:val="003215EF"/>
    <w:rsid w:val="0038315E"/>
    <w:rsid w:val="003D0504"/>
    <w:rsid w:val="003D27DF"/>
    <w:rsid w:val="00495AAB"/>
    <w:rsid w:val="004A496D"/>
    <w:rsid w:val="004B4E28"/>
    <w:rsid w:val="004E07DD"/>
    <w:rsid w:val="00526086"/>
    <w:rsid w:val="00592A3D"/>
    <w:rsid w:val="005A40B3"/>
    <w:rsid w:val="006379E5"/>
    <w:rsid w:val="006A7D63"/>
    <w:rsid w:val="006E0237"/>
    <w:rsid w:val="006F14AB"/>
    <w:rsid w:val="007B62F2"/>
    <w:rsid w:val="007F095C"/>
    <w:rsid w:val="007F6A76"/>
    <w:rsid w:val="008723E5"/>
    <w:rsid w:val="008B3C4F"/>
    <w:rsid w:val="00983283"/>
    <w:rsid w:val="00AA4231"/>
    <w:rsid w:val="00B82B8A"/>
    <w:rsid w:val="00BA303C"/>
    <w:rsid w:val="00BD3BF4"/>
    <w:rsid w:val="00C72D47"/>
    <w:rsid w:val="00CE6104"/>
    <w:rsid w:val="00CF0E46"/>
    <w:rsid w:val="00D51ADC"/>
    <w:rsid w:val="00D56D05"/>
    <w:rsid w:val="00D735DF"/>
    <w:rsid w:val="00D86617"/>
    <w:rsid w:val="00DA005B"/>
    <w:rsid w:val="00DD677F"/>
    <w:rsid w:val="00E30234"/>
    <w:rsid w:val="00F10193"/>
    <w:rsid w:val="00F60345"/>
    <w:rsid w:val="00F72780"/>
    <w:rsid w:val="00F837D3"/>
    <w:rsid w:val="00FB0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61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CE61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 Spacing"/>
    <w:uiPriority w:val="1"/>
    <w:qFormat/>
    <w:rsid w:val="00CE6104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7F6A76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D05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D0504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6E02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09799E"/>
    <w:rPr>
      <w:color w:val="0000FF" w:themeColor="hyperlink"/>
      <w:u w:val="single"/>
    </w:rPr>
  </w:style>
  <w:style w:type="paragraph" w:styleId="a9">
    <w:name w:val="header"/>
    <w:basedOn w:val="a"/>
    <w:link w:val="aa"/>
    <w:uiPriority w:val="99"/>
    <w:unhideWhenUsed/>
    <w:rsid w:val="001B4C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B4C06"/>
  </w:style>
  <w:style w:type="paragraph" w:styleId="ab">
    <w:name w:val="footer"/>
    <w:basedOn w:val="a"/>
    <w:link w:val="ac"/>
    <w:uiPriority w:val="99"/>
    <w:unhideWhenUsed/>
    <w:rsid w:val="001B4C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B4C0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61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CE61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 Spacing"/>
    <w:uiPriority w:val="1"/>
    <w:qFormat/>
    <w:rsid w:val="00CE6104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7F6A76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D05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D0504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6E02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09799E"/>
    <w:rPr>
      <w:color w:val="0000FF" w:themeColor="hyperlink"/>
      <w:u w:val="single"/>
    </w:rPr>
  </w:style>
  <w:style w:type="paragraph" w:styleId="a9">
    <w:name w:val="header"/>
    <w:basedOn w:val="a"/>
    <w:link w:val="aa"/>
    <w:uiPriority w:val="99"/>
    <w:unhideWhenUsed/>
    <w:rsid w:val="001B4C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B4C06"/>
  </w:style>
  <w:style w:type="paragraph" w:styleId="ab">
    <w:name w:val="footer"/>
    <w:basedOn w:val="a"/>
    <w:link w:val="ac"/>
    <w:uiPriority w:val="99"/>
    <w:unhideWhenUsed/>
    <w:rsid w:val="001B4C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B4C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64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94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0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36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24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hyperlink" Target="http://www.iro.yar.ru/fileadmin/iro/kgd/2023/Izdaniya/2023-Metodicheskoe_pos%20obie_CHitatelskaja_gramotnost.pdf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yperlink" Target="https://drive.google.com/file/d/1bxBbSaaA_2XKkBkWaj4lFJZNMS2ERs%09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hyperlink" Target="https://cyberleninka.ru/article/n/puti-formirovaniya-chitatelskoy-gramotnosti-v-protsesse-obucheniya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48D322-B48D-4EA4-A52E-CFCE2477B5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1623</Words>
  <Characters>9253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amd</cp:lastModifiedBy>
  <cp:revision>2</cp:revision>
  <cp:lastPrinted>2024-04-23T09:17:00Z</cp:lastPrinted>
  <dcterms:created xsi:type="dcterms:W3CDTF">2024-06-17T16:09:00Z</dcterms:created>
  <dcterms:modified xsi:type="dcterms:W3CDTF">2024-06-17T16:09:00Z</dcterms:modified>
</cp:coreProperties>
</file>