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851" w:rsidRDefault="00A9483E" w:rsidP="00A9483E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МЕТ</w:t>
      </w:r>
      <w:bookmarkStart w:id="0" w:name="_GoBack"/>
      <w:bookmarkEnd w:id="0"/>
      <w:r>
        <w:rPr>
          <w:rFonts w:ascii="Times New Roman" w:hAnsi="Times New Roman"/>
          <w:b/>
        </w:rPr>
        <w:t>ОДИЧЕСКАЯ РАЗРАБОТКА УРОКА МАТЕМАТИКИ ДЛЯ УЧАЩИХСЯ 8 КЛАССА</w:t>
      </w:r>
    </w:p>
    <w:p w:rsidR="00A9483E" w:rsidRDefault="00A9483E" w:rsidP="00A9483E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Обухова Елена Михайловна</w:t>
      </w:r>
    </w:p>
    <w:p w:rsidR="00A9483E" w:rsidRPr="00A9483E" w:rsidRDefault="00A9483E" w:rsidP="00A9483E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учитель математики</w:t>
      </w:r>
    </w:p>
    <w:p w:rsidR="00A9483E" w:rsidRPr="00A9483E" w:rsidRDefault="00A9483E" w:rsidP="00A9483E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A9483E">
        <w:rPr>
          <w:rFonts w:ascii="Times New Roman" w:hAnsi="Times New Roman"/>
          <w:i/>
          <w:sz w:val="20"/>
          <w:szCs w:val="20"/>
        </w:rPr>
        <w:t>МАОУ «Средняя общеобразовательная школа №57»</w:t>
      </w:r>
    </w:p>
    <w:p w:rsidR="00A9483E" w:rsidRPr="00A9483E" w:rsidRDefault="00A9483E" w:rsidP="00A9483E">
      <w:pPr>
        <w:spacing w:after="0" w:line="360" w:lineRule="auto"/>
        <w:jc w:val="right"/>
        <w:rPr>
          <w:rFonts w:ascii="Times New Roman" w:hAnsi="Times New Roman"/>
          <w:i/>
          <w:sz w:val="20"/>
          <w:szCs w:val="20"/>
        </w:rPr>
      </w:pPr>
      <w:r w:rsidRPr="00A9483E">
        <w:rPr>
          <w:rFonts w:ascii="Times New Roman" w:hAnsi="Times New Roman"/>
          <w:i/>
          <w:sz w:val="20"/>
          <w:szCs w:val="20"/>
        </w:rPr>
        <w:t>г. Н</w:t>
      </w:r>
      <w:r>
        <w:rPr>
          <w:rFonts w:ascii="Times New Roman" w:hAnsi="Times New Roman"/>
          <w:i/>
          <w:sz w:val="20"/>
          <w:szCs w:val="20"/>
        </w:rPr>
        <w:t>овоуральск, Свердловская область</w:t>
      </w:r>
    </w:p>
    <w:p w:rsidR="00324851" w:rsidRDefault="00324851" w:rsidP="003248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Тип урока</w:t>
      </w:r>
      <w:r>
        <w:rPr>
          <w:rFonts w:ascii="Times New Roman" w:hAnsi="Times New Roman"/>
          <w:sz w:val="24"/>
          <w:szCs w:val="24"/>
        </w:rPr>
        <w:t>:</w:t>
      </w:r>
    </w:p>
    <w:p w:rsidR="00324851" w:rsidRDefault="00324851" w:rsidP="003248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1" w:name="_Hlk154345013"/>
      <w:r>
        <w:rPr>
          <w:rFonts w:ascii="Times New Roman" w:hAnsi="Times New Roman"/>
          <w:sz w:val="24"/>
          <w:szCs w:val="24"/>
        </w:rPr>
        <w:t>создать условия для обобщения и систематизации у обучающихся изученного материала по теме «Четырёхугольники» и применение его для решения учебно-ситуационных и учебно-познавательных задач.</w:t>
      </w:r>
    </w:p>
    <w:p w:rsidR="00324851" w:rsidRDefault="00324851" w:rsidP="0032485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:rsidR="00324851" w:rsidRDefault="00324851" w:rsidP="00324851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закрепить определения, свойства, признаки четырёхугольников, составление блок-схем для решения задач</w:t>
      </w:r>
    </w:p>
    <w:p w:rsidR="00324851" w:rsidRDefault="00324851" w:rsidP="00324851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построить </w:t>
      </w:r>
      <w:r>
        <w:rPr>
          <w:rFonts w:ascii="Times New Roman" w:hAnsi="Times New Roman"/>
          <w:bCs/>
          <w:sz w:val="24"/>
          <w:szCs w:val="24"/>
        </w:rPr>
        <w:t>обобщающую структурно-логическую схему изученного материала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генеалогическое древо)</w:t>
      </w:r>
    </w:p>
    <w:p w:rsidR="00324851" w:rsidRDefault="00324851" w:rsidP="00324851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развивать математическое мышление </w:t>
      </w:r>
    </w:p>
    <w:p w:rsidR="00324851" w:rsidRDefault="00324851" w:rsidP="0032485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Планируемые результаты.</w:t>
      </w:r>
    </w:p>
    <w:p w:rsidR="00324851" w:rsidRDefault="00324851" w:rsidP="0032485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Предметные: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обобщают и систематизируют знания по изученной теме, применяют при решении задач</w:t>
      </w:r>
    </w:p>
    <w:p w:rsidR="00324851" w:rsidRDefault="00324851" w:rsidP="0032485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24851" w:rsidRDefault="00324851" w:rsidP="0032485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УУД</w:t>
      </w:r>
    </w:p>
    <w:p w:rsidR="00324851" w:rsidRDefault="00324851" w:rsidP="003248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Познавательные: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формулируют тему урока и ставят учебную задачу; планируют собственную деятельность; работают в соответствии с поставленной учебной задачей; моделируют.</w:t>
      </w:r>
    </w:p>
    <w:p w:rsidR="00324851" w:rsidRDefault="00324851" w:rsidP="003248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Коммуникативные: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вступают в активное взаимодействие для решения коммуникативных и познавательных задач (задают вопросы, формулируют затруднения и решают их), проявляя сотрудничество.</w:t>
      </w:r>
    </w:p>
    <w:p w:rsidR="00324851" w:rsidRDefault="00324851" w:rsidP="003248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Регулятивные: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сравнивают полученные результаты с ожидаемыми; проводят самооценку работы на уроке, проявляют инициативность.</w:t>
      </w:r>
    </w:p>
    <w:p w:rsidR="00324851" w:rsidRDefault="00324851" w:rsidP="0032485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24851" w:rsidRDefault="00324851" w:rsidP="003248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Личностные УУД: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определяют целостный социально ориентированный взгляд на мир в единстве и разнообразии; обладают готовностью и способностью к образованию и саморазвитию на основе мотивации к обучению и познанию.</w:t>
      </w:r>
    </w:p>
    <w:p w:rsidR="00324851" w:rsidRDefault="00324851" w:rsidP="0032485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24851" w:rsidRDefault="00324851" w:rsidP="0032485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Формы работы: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индивидуальная, групповая, фронтальная.</w:t>
      </w:r>
    </w:p>
    <w:p w:rsidR="00324851" w:rsidRDefault="00324851" w:rsidP="003248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Ведущий метод обучения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уроке – ситуационный, направленный на осмысление ситуации при поиске решения задачи.</w:t>
      </w:r>
    </w:p>
    <w:bookmarkEnd w:id="1"/>
    <w:p w:rsidR="00324851" w:rsidRDefault="00324851" w:rsidP="003248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24851" w:rsidRDefault="00324851" w:rsidP="0032485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Содержание и ход урока.</w:t>
      </w:r>
    </w:p>
    <w:p w:rsidR="00324851" w:rsidRDefault="00324851" w:rsidP="003248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24851" w:rsidRDefault="00324851" w:rsidP="0032485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1. Организационный момент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(2мин)</w:t>
      </w:r>
    </w:p>
    <w:p w:rsidR="00324851" w:rsidRDefault="00324851" w:rsidP="003248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Цель:</w:t>
      </w:r>
      <w:r>
        <w:rPr>
          <w:rFonts w:ascii="Times New Roman" w:hAnsi="Times New Roman"/>
          <w:bCs/>
          <w:sz w:val="24"/>
          <w:szCs w:val="24"/>
        </w:rPr>
        <w:t xml:space="preserve"> включить учащихся в учебную</w:t>
      </w:r>
      <w:r>
        <w:rPr>
          <w:rFonts w:ascii="Times New Roman" w:hAnsi="Times New Roman"/>
          <w:sz w:val="24"/>
          <w:szCs w:val="24"/>
        </w:rPr>
        <w:t xml:space="preserve"> деятельность и определение содержательных рамок урока.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366"/>
      </w:tblGrid>
      <w:tr w:rsidR="00324851" w:rsidTr="00324851">
        <w:trPr>
          <w:trHeight w:val="27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1" w:rsidRDefault="003248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«Здравствуйте, дети!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Попробуйте проявить воображение, рассмотрев рисунок на слайде № 1 и сформулировать тему сегодняшнего урока».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4851" w:rsidRDefault="003248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Учащиеся должны ответить, что все фигуры являются четырёхугольниками и что на рисунке изображены все фигуры, являющиеся параллелограммами. В трапеции изображены разновидности трапеции, их особенности.</w:t>
            </w:r>
          </w:p>
        </w:tc>
      </w:tr>
      <w:tr w:rsidR="00324851" w:rsidTr="00324851">
        <w:trPr>
          <w:trHeight w:val="170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Учитель: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(используют слайд № 2)».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1: «На уроке мы будем говорить про четырёхугольники, в частности про параллелограммы».</w:t>
            </w:r>
          </w:p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2: «Чтобы успешно решать задачи нужно хорошо оперировать теоретическими знаниями, т.е. всё что знаем по этой теме необходимо привести в порядок, в систему».</w:t>
            </w:r>
          </w:p>
          <w:p w:rsidR="00324851" w:rsidRDefault="003248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3: «Закрепить наши знания при решении задач разной сложности».</w:t>
            </w:r>
          </w:p>
        </w:tc>
      </w:tr>
    </w:tbl>
    <w:p w:rsidR="00324851" w:rsidRDefault="00324851" w:rsidP="00324851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Результат: </w:t>
      </w:r>
      <w:r>
        <w:rPr>
          <w:rFonts w:ascii="Times New Roman" w:hAnsi="Times New Roman"/>
          <w:sz w:val="24"/>
          <w:szCs w:val="24"/>
        </w:rPr>
        <w:t>создана эмоционально-благоприятная учебная атмосфера в классе и формулирована тему урока.</w:t>
      </w:r>
    </w:p>
    <w:p w:rsidR="00324851" w:rsidRDefault="00324851" w:rsidP="0032485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324851" w:rsidRDefault="00324851" w:rsidP="0032485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2. Актуализация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знаний</w:t>
      </w:r>
      <w:proofErr w:type="gramEnd"/>
      <w:r w:rsidR="00856EF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учащихся и постановка цели и задач</w:t>
      </w:r>
      <w:r>
        <w:rPr>
          <w:rFonts w:ascii="Times New Roman" w:hAnsi="Times New Roman"/>
          <w:b/>
          <w:sz w:val="24"/>
          <w:szCs w:val="24"/>
        </w:rPr>
        <w:t>. (8 минут)</w:t>
      </w:r>
    </w:p>
    <w:p w:rsidR="00324851" w:rsidRDefault="00324851" w:rsidP="003248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bCs/>
          <w:sz w:val="24"/>
          <w:szCs w:val="24"/>
        </w:rPr>
        <w:t>обеспечить включение учащихся в совместную деятельность по определению и принятию целей учебно- познавательной деятельности,</w:t>
      </w:r>
      <w:r>
        <w:rPr>
          <w:rFonts w:ascii="Times New Roman" w:hAnsi="Times New Roman"/>
          <w:sz w:val="24"/>
          <w:szCs w:val="24"/>
        </w:rPr>
        <w:t xml:space="preserve"> и а</w:t>
      </w:r>
      <w:r>
        <w:rPr>
          <w:rFonts w:ascii="Times New Roman" w:hAnsi="Times New Roman"/>
          <w:bCs/>
          <w:sz w:val="24"/>
          <w:szCs w:val="24"/>
        </w:rPr>
        <w:t xml:space="preserve">ктуализировать опорные знания 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4"/>
        <w:gridCol w:w="4735"/>
      </w:tblGrid>
      <w:tr w:rsidR="00324851" w:rsidTr="00324851">
        <w:trPr>
          <w:trHeight w:val="259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1" w:rsidRDefault="003248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Учитель: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«Перед вами на партах лежит карточка 1, на ней вы видите таблицу с утверждениями на знание свойств четырехугольников, предлагаю вам заполнить ее, отметив знаки «+» или «–» напротив утверждений»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(во время выполнения задания учащимися, учитель зрительно устанавливает затруднения по данной теме).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Учащиеся работают индивидуально, работая с таблицей на слайде № 3, а затем выполняют самопроверку по ключу на слайде № 4.</w:t>
            </w:r>
          </w:p>
        </w:tc>
      </w:tr>
      <w:tr w:rsidR="00324851" w:rsidTr="00324851">
        <w:trPr>
          <w:trHeight w:val="2542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Учитель: «Что вызвало у вас затруднение?»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1: «Путаю свойства фигур, т.к. недостаточно хорошо выучил теорию».</w:t>
            </w:r>
          </w:p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2: «Я хорошо знаю определения и все свойства, но не совсем правильно распорядился этими знаниями».</w:t>
            </w:r>
          </w:p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3: «Не смог правильно ответить, так как не смог быстро вспомнить и соотнести».</w:t>
            </w:r>
          </w:p>
        </w:tc>
      </w:tr>
      <w:tr w:rsidR="00324851" w:rsidTr="00324851">
        <w:trPr>
          <w:trHeight w:val="3115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Учитель: «Поскольку у вас есть ещё затруднения, определите задачи сегодняшнего урока»</w:t>
            </w:r>
          </w:p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Учитель фиксирует задачи урока (глаголы на доске).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1: «Чтобы успешно решать задачи, нужно повторить определения, свойства и признаки параллелограммов».</w:t>
            </w:r>
          </w:p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2: «Чтобы лучше запомнить и понять, мы знаем, что у этих фигур есть много общего и есть то, что выделяет, отличает фигуру от других, т.е. выделить особые свойства фигуры».</w:t>
            </w:r>
          </w:p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3: «Применить теоретические знания при решении задач».</w:t>
            </w:r>
          </w:p>
        </w:tc>
      </w:tr>
    </w:tbl>
    <w:p w:rsidR="00324851" w:rsidRDefault="00324851" w:rsidP="0032485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Результаты: </w:t>
      </w:r>
      <w:r>
        <w:rPr>
          <w:rFonts w:ascii="Times New Roman" w:hAnsi="Times New Roman"/>
          <w:i/>
          <w:sz w:val="24"/>
          <w:szCs w:val="24"/>
        </w:rPr>
        <w:t>выявлены причины учебного затруднения, сформулирована тема урока и определены его учебно-познавательные задачи.</w:t>
      </w:r>
    </w:p>
    <w:p w:rsidR="00324851" w:rsidRDefault="00324851" w:rsidP="003248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24851" w:rsidRDefault="00324851" w:rsidP="0032485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3.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Обобщение и систематизация знаний.</w:t>
      </w:r>
      <w:r>
        <w:rPr>
          <w:rFonts w:ascii="Times New Roman" w:hAnsi="Times New Roman"/>
          <w:b/>
          <w:bCs/>
          <w:sz w:val="24"/>
          <w:szCs w:val="24"/>
        </w:rPr>
        <w:t xml:space="preserve"> (10 минут)</w:t>
      </w:r>
    </w:p>
    <w:p w:rsidR="00324851" w:rsidRDefault="00324851" w:rsidP="0032485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обеспечить формирование у учащихся целостной системы ведущих знаний по теме.</w:t>
      </w:r>
    </w:p>
    <w:p w:rsidR="00324851" w:rsidRDefault="00324851" w:rsidP="0032485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4"/>
        <w:gridCol w:w="4480"/>
      </w:tblGrid>
      <w:tr w:rsidR="00324851" w:rsidTr="00324851">
        <w:trPr>
          <w:trHeight w:val="4680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Учитель: «Следующий шаг – повторим определения изучаемых фигур их свойства и признаки», выходим к доске парами: основной отвечающий и его оппонент. Для этого основной учащийся должен дать определение геометрической фигуры и сформулировать её свойства и признаки. Если основной учащийся не даёт правильного ответа, за него отвечает оппонент, который также может задать дополнительный вопрос основному учащемуся на уточнение, внести коррективы. Оппонент комментирует и оценивает ответ основного учащегося».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1 + оппонент: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Параллело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-грамм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(определение, свойства, признаки)».</w:t>
            </w:r>
          </w:p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2 + оппонент: «Ромб (определение, свойства, признаки)».</w:t>
            </w:r>
          </w:p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3 + оппонент: «Прямоугольник (определение, свойства, признаки)».</w:t>
            </w:r>
          </w:p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4 + оппонент: «Квадрат (определение, свойства, признаки)».</w:t>
            </w:r>
          </w:p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5 +оппонент: «Трапеция. Виды трапеций. (определение, свойства, признак равнобедренной трапеции)».</w:t>
            </w:r>
          </w:p>
        </w:tc>
      </w:tr>
      <w:tr w:rsidR="00324851" w:rsidTr="00324851">
        <w:trPr>
          <w:trHeight w:val="1727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Учитель, завершая этап повторения теоретических знаний, задаёт вопросы на воспроизведение знаний на новом уровне.</w:t>
            </w:r>
          </w:p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Учитель: «Какая фигура всегда является ромбом?»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1: «Любой квадрат является ромбом, так как обладает всеми свойствами ромба».</w:t>
            </w:r>
          </w:p>
        </w:tc>
      </w:tr>
      <w:tr w:rsidR="00324851" w:rsidTr="00324851">
        <w:trPr>
          <w:trHeight w:val="1478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Учитель: «Какая фигура всегда является прямоугольником?»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2: «Так как квадрат обладает всеми свойствами прямоугольника, то любой квадрат является прямоугольником».</w:t>
            </w:r>
          </w:p>
        </w:tc>
      </w:tr>
      <w:tr w:rsidR="00324851" w:rsidTr="00324851">
        <w:trPr>
          <w:trHeight w:val="1206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1" w:rsidRDefault="003248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Учитель: «Верно ли утверждение: любой квадрат является параллелограммом?»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3: «Да, любой квадрат является параллелограммом».</w:t>
            </w:r>
          </w:p>
        </w:tc>
      </w:tr>
      <w:tr w:rsidR="00324851" w:rsidTr="00324851">
        <w:trPr>
          <w:trHeight w:val="1266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1" w:rsidRDefault="003248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Учитель: «Верно ли утверждение: любой прямоугольник является параллелограммом?»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4: «Да, любой прямоугольник является параллелограммом, так как обладает всеми свойствами параллелограмма».</w:t>
            </w:r>
          </w:p>
        </w:tc>
      </w:tr>
      <w:tr w:rsidR="00324851" w:rsidTr="00324851">
        <w:trPr>
          <w:trHeight w:val="1266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1" w:rsidRDefault="003248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" w:name="_Hlk164704323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Учитель: «В ромбе один из углов 90 градусов. Это достаточное условие, чтобы ромб был квадратом»?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5: «Это достаточное условие, так как противоположные углы в ромбе равны, и сумма односторонних составляет 180 градусов».</w:t>
            </w:r>
          </w:p>
        </w:tc>
      </w:tr>
      <w:tr w:rsidR="00324851" w:rsidTr="00856EFF">
        <w:trPr>
          <w:trHeight w:val="1408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1" w:rsidRDefault="003248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Учитель: «Для завершения нашей устной работы, используя знания по данной теме, работая в парах нарисуйте в тетради генеалогическое древо семейства четырёхугольников».</w:t>
            </w:r>
          </w:p>
          <w:p w:rsidR="00324851" w:rsidRDefault="003248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4851" w:rsidRDefault="003248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4851" w:rsidRDefault="003248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4851" w:rsidRDefault="003248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4851" w:rsidRDefault="003248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4851" w:rsidRDefault="003248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Рассмотрев варианты, представленные уча</w:t>
            </w:r>
            <w:r w:rsidR="00856EF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щимися, учитель демонстрирует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 слайде №5 свой вариант генеалогического древа.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Учащиеся рисуют в тетради, несколько вариантов показывают через документ-камеру.</w:t>
            </w:r>
          </w:p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bookmarkEnd w:id="2"/>
    <w:p w:rsidR="00324851" w:rsidRDefault="00324851" w:rsidP="0032485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Результат: </w:t>
      </w:r>
      <w:r>
        <w:rPr>
          <w:rFonts w:ascii="Times New Roman" w:hAnsi="Times New Roman"/>
          <w:bCs/>
          <w:sz w:val="24"/>
          <w:szCs w:val="24"/>
        </w:rPr>
        <w:t>построена обобщающая структурно-логическая схема изученного материала.</w:t>
      </w:r>
    </w:p>
    <w:p w:rsidR="00324851" w:rsidRDefault="00324851" w:rsidP="003248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24851" w:rsidRDefault="00324851" w:rsidP="003248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4. Применение знаний. Самоконтроль.</w:t>
      </w:r>
      <w:r>
        <w:rPr>
          <w:rFonts w:ascii="Times New Roman" w:hAnsi="Times New Roman"/>
          <w:b/>
          <w:sz w:val="24"/>
          <w:szCs w:val="24"/>
        </w:rPr>
        <w:t xml:space="preserve"> (20 минут)</w:t>
      </w:r>
    </w:p>
    <w:p w:rsidR="00324851" w:rsidRDefault="00324851" w:rsidP="003248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bCs/>
          <w:sz w:val="24"/>
          <w:szCs w:val="24"/>
        </w:rPr>
        <w:t>обеспечить развитие у учеников умений самостоятельно применять знания и способы деятельности в различных ситуациях с учётом их индивидуального познавательного стиля (уровня) и о</w:t>
      </w:r>
      <w:r>
        <w:rPr>
          <w:rFonts w:ascii="Times New Roman" w:hAnsi="Times New Roman"/>
          <w:sz w:val="24"/>
          <w:szCs w:val="24"/>
        </w:rPr>
        <w:t>рганизовать деятельность учащихся по применению теоретических знаний в решении задач.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4"/>
        <w:gridCol w:w="4480"/>
      </w:tblGrid>
      <w:tr w:rsidR="00324851" w:rsidTr="00324851">
        <w:trPr>
          <w:trHeight w:val="1313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1" w:rsidRDefault="00324851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Учитель: «Ребята, с какой учебной задачей урока мы справились?»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Учащийся: «Мы на уроке повторили определения, свойства и признаки изучаемых фигур».</w:t>
            </w:r>
          </w:p>
        </w:tc>
      </w:tr>
      <w:tr w:rsidR="00324851" w:rsidTr="00324851">
        <w:trPr>
          <w:trHeight w:val="979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1" w:rsidRDefault="0032485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Учитель: «Какую учебную задачу осталось выполнить?»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Учащийся: «Применить все эти знания при решении задач».</w:t>
            </w:r>
          </w:p>
        </w:tc>
      </w:tr>
      <w:tr w:rsidR="00324851" w:rsidTr="00324851">
        <w:trPr>
          <w:trHeight w:val="1974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1" w:rsidRDefault="00324851" w:rsidP="008555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Учитель: «Предлагаю</w:t>
            </w:r>
            <w:r w:rsidR="00855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группах каждому самостоятельно решить задачу, представленную на слайде № 6, а затем на листе ватмана коллективно составить блок- схему решения этой задачи».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4851" w:rsidRDefault="0032485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Каждый учащийся решает задачу самостоятельно, затем обсуждают решение в группе, изображают блок – схему на листе ватмана.</w:t>
            </w:r>
          </w:p>
        </w:tc>
      </w:tr>
      <w:tr w:rsidR="00324851" w:rsidTr="00324851">
        <w:trPr>
          <w:trHeight w:val="3105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1" w:rsidRDefault="003248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Учитель: «Ребята на доске представлены блок-схемы решения трех задач (слайды №№ 7-9), определите какая блок-схема является логически правильным решением вашей задачи».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4851" w:rsidRDefault="008555E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Учащиеся   </w:t>
            </w:r>
            <w:r w:rsidR="00324851">
              <w:rPr>
                <w:rFonts w:ascii="Times New Roman" w:hAnsi="Times New Roman"/>
                <w:i/>
                <w:sz w:val="24"/>
                <w:szCs w:val="24"/>
              </w:rPr>
              <w:t>устанавливают соответствие между своим решением и образцом на доске, выходят к доске и прикрепляют свой вариант блок- схемы к соответствующему образцу. В случае несовпадения с образцом анализируют чего не хватает в составленной схеме и выполняют её корректировку в своей тетради.</w:t>
            </w:r>
          </w:p>
        </w:tc>
      </w:tr>
    </w:tbl>
    <w:p w:rsidR="00324851" w:rsidRDefault="00324851" w:rsidP="00324851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Результаты: </w:t>
      </w:r>
      <w:r>
        <w:rPr>
          <w:rFonts w:ascii="Times New Roman" w:hAnsi="Times New Roman"/>
          <w:bCs/>
          <w:iCs/>
          <w:sz w:val="24"/>
          <w:szCs w:val="24"/>
        </w:rPr>
        <w:t>составляют алгоритм решения задач или блок-схему.</w:t>
      </w:r>
    </w:p>
    <w:p w:rsidR="00324851" w:rsidRDefault="00324851" w:rsidP="0032485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324851" w:rsidRDefault="00324851" w:rsidP="0032485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5. Рефлексия. </w:t>
      </w:r>
      <w:r>
        <w:rPr>
          <w:rFonts w:ascii="Times New Roman" w:hAnsi="Times New Roman"/>
          <w:b/>
          <w:bCs/>
          <w:sz w:val="24"/>
          <w:szCs w:val="24"/>
        </w:rPr>
        <w:t>(5 минут)</w:t>
      </w:r>
    </w:p>
    <w:p w:rsidR="00324851" w:rsidRDefault="00324851" w:rsidP="003248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подведение итогов и осуществление рефлексии урока.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5"/>
        <w:gridCol w:w="5090"/>
      </w:tblGrid>
      <w:tr w:rsidR="00324851" w:rsidTr="00324851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1" w:rsidRDefault="003248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Учитель: «Давайте вернёмся к нашей цели урока, запишите на бумажный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стикер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используя глаголы-помощники, личный результат работы на уроке».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1" w:rsidRDefault="003248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1: «Я научился правильному оформлению геометрических задач».</w:t>
            </w:r>
          </w:p>
          <w:p w:rsidR="00324851" w:rsidRDefault="003248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2: «Я закрепил и повторил пройденный материал по теме»</w:t>
            </w:r>
          </w:p>
          <w:p w:rsidR="00324851" w:rsidRDefault="003248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3: «Урок был интересным, как и всегда! Повторил! Закрепил!»</w:t>
            </w:r>
          </w:p>
          <w:p w:rsidR="00324851" w:rsidRDefault="003248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4: «Я сегодня научилась определять углы, решать новые задачи».</w:t>
            </w:r>
          </w:p>
          <w:p w:rsidR="00324851" w:rsidRDefault="003248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Учащийся 5: «Смог решить задачу, которую я не хотел сначала делать».</w:t>
            </w:r>
          </w:p>
          <w:p w:rsidR="00324851" w:rsidRDefault="003248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8555E5">
              <w:rPr>
                <w:rFonts w:ascii="Times New Roman" w:hAnsi="Times New Roman"/>
                <w:sz w:val="24"/>
                <w:szCs w:val="24"/>
              </w:rPr>
              <w:t>чащийся 6: «Справилась с индиви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дуальной задачей, хоть и в начале </w:t>
            </w:r>
            <w:r w:rsidR="008555E5">
              <w:rPr>
                <w:rFonts w:ascii="Times New Roman" w:hAnsi="Times New Roman"/>
                <w:sz w:val="24"/>
                <w:szCs w:val="24"/>
              </w:rPr>
              <w:t xml:space="preserve">она вызвала затруднение. Вспомнила </w:t>
            </w:r>
            <w:r>
              <w:rPr>
                <w:rFonts w:ascii="Times New Roman" w:hAnsi="Times New Roman"/>
                <w:sz w:val="24"/>
                <w:szCs w:val="24"/>
              </w:rPr>
              <w:t>свойства равнобедренного треугольника».</w:t>
            </w:r>
          </w:p>
          <w:p w:rsidR="00324851" w:rsidRDefault="003248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7: «Сегодня на уроке я больше понял материал и обобщил его и для себя исправил ошибки».</w:t>
            </w:r>
          </w:p>
          <w:p w:rsidR="00324851" w:rsidRDefault="003248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8: «На сегодняшнем уроке я вспомнила материал, усвоенный ранее, научилась составлять блок-схему без ошибок».</w:t>
            </w:r>
          </w:p>
          <w:p w:rsidR="00324851" w:rsidRDefault="003248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9: «У меня теперь в голове всё по полочкам!».</w:t>
            </w:r>
          </w:p>
          <w:p w:rsidR="00324851" w:rsidRDefault="003248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10: «Я закрепила материал, справилась с задачей, блок-схема получилась на четвёрку».</w:t>
            </w:r>
          </w:p>
          <w:p w:rsidR="00324851" w:rsidRDefault="003248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11: «Я закрепила материал, понравилась родословная, понравилось составлять в группе блок-схему».</w:t>
            </w:r>
          </w:p>
          <w:p w:rsidR="00324851" w:rsidRDefault="003248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Учащийся 12: «Я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поняла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 решать задачи, понравилось как отвечали некоторые мои одноклассники».</w:t>
            </w:r>
          </w:p>
          <w:p w:rsidR="00324851" w:rsidRDefault="003248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13: «Сегодня на уроке я решила задачу второй части ОГЭ и вообще мне урок понравился».</w:t>
            </w:r>
          </w:p>
          <w:p w:rsidR="00324851" w:rsidRDefault="003248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 14: «Закрепил знания в голове, в жизни пригодится».</w:t>
            </w:r>
          </w:p>
        </w:tc>
      </w:tr>
      <w:tr w:rsidR="00324851" w:rsidTr="00324851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1" w:rsidRPr="00856EFF" w:rsidRDefault="00324851" w:rsidP="00856EF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6EF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Учитель в конце урока задаёт домашнее задание, отвечающее целям урока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1" w:rsidRDefault="00856E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66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BE7235" wp14:editId="413029A1">
                  <wp:extent cx="2438400" cy="2511460"/>
                  <wp:effectExtent l="0" t="0" r="0" b="317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290" cy="254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4ABA" w:rsidRPr="00224ABA" w:rsidRDefault="00224ABA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324851" w:rsidRDefault="00856E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66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FC5160C" wp14:editId="36EB97D6">
                  <wp:extent cx="2981619" cy="2099310"/>
                  <wp:effectExtent l="0" t="0" r="9525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266" cy="2125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6EFF" w:rsidRDefault="00856E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66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E89724" wp14:editId="67FB1173">
                  <wp:extent cx="3094990" cy="909902"/>
                  <wp:effectExtent l="0" t="0" r="0" b="508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583" cy="928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4851" w:rsidRDefault="00324851" w:rsidP="0032485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Результаты: </w:t>
      </w:r>
      <w:r>
        <w:rPr>
          <w:rFonts w:ascii="Times New Roman" w:hAnsi="Times New Roman"/>
          <w:i/>
          <w:sz w:val="24"/>
          <w:szCs w:val="24"/>
        </w:rPr>
        <w:t>актуализация содержательных моментов урока и закрепление основных понятий урока.</w:t>
      </w:r>
    </w:p>
    <w:p w:rsidR="00324851" w:rsidRDefault="00324851" w:rsidP="003248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4851" w:rsidRDefault="00324851" w:rsidP="003248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4851" w:rsidRDefault="00324851" w:rsidP="003248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4851" w:rsidRDefault="00324851" w:rsidP="003248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4851" w:rsidRDefault="00324851" w:rsidP="0032485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tbl>
      <w:tblPr>
        <w:tblStyle w:val="a4"/>
        <w:tblW w:w="9348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8360"/>
      </w:tblGrid>
      <w:tr w:rsidR="00324851" w:rsidTr="0032485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851" w:rsidRDefault="003248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слайда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851" w:rsidRDefault="003248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слайда</w:t>
            </w:r>
          </w:p>
        </w:tc>
      </w:tr>
      <w:tr w:rsidR="00324851" w:rsidTr="0032485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851" w:rsidRDefault="003248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1" w:rsidRDefault="003248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Заголовок: «Проблемная ситуация»</w:t>
            </w:r>
          </w:p>
          <w:p w:rsidR="00324851" w:rsidRDefault="003248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Содержание:</w:t>
            </w:r>
          </w:p>
          <w:p w:rsidR="00324851" w:rsidRDefault="003248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8E5B6C" wp14:editId="49CB21FD">
                  <wp:extent cx="3063240" cy="1722120"/>
                  <wp:effectExtent l="0" t="0" r="381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240" cy="172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4851" w:rsidRDefault="003248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4851" w:rsidTr="0032485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851" w:rsidRDefault="003248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1" w:rsidRDefault="003248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Заголовок: «Глаголы в помощь»</w:t>
            </w:r>
          </w:p>
          <w:p w:rsidR="00324851" w:rsidRDefault="003248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Содержание: глаголы-помощники для формулирования учащимися задач урока (З</w:t>
            </w:r>
            <w:r>
              <w:rPr>
                <w:rFonts w:ascii="Times New Roman" w:eastAsia="+mn-ea" w:hAnsi="Times New Roman"/>
                <w:bCs/>
                <w:color w:val="000000"/>
                <w:kern w:val="24"/>
                <w:sz w:val="24"/>
                <w:szCs w:val="24"/>
              </w:rPr>
              <w:t>АКРЕПИТЬ, ПОВТОРИТЬ, УЗНАТЬ, ОЦЕНИТЬ, ИЗУЧИТЬ, НАУЧИТЬСЯ, СПРАВИТЬСЯ, ПРИМЕНЯТЬ, СОПОСТАВИТЬ, ОБОБЩИТЬ, ВЫЯВИТЬ, СИСТЕМАТИЗИРОВАТЬ, ПРОАНАЛИЗИРОВАТЬ).</w:t>
            </w:r>
          </w:p>
        </w:tc>
      </w:tr>
      <w:tr w:rsidR="00324851" w:rsidTr="0032485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851" w:rsidRDefault="003248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1" w:rsidRDefault="003248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Заголовок: «Самодиагностика»</w:t>
            </w:r>
          </w:p>
          <w:p w:rsidR="00324851" w:rsidRDefault="003248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Содержание:</w:t>
            </w:r>
          </w:p>
          <w:p w:rsidR="00324851" w:rsidRDefault="003248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2560233" wp14:editId="7B57FD51">
                  <wp:extent cx="2697480" cy="1516380"/>
                  <wp:effectExtent l="0" t="0" r="7620" b="7620"/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151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851" w:rsidTr="0032485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851" w:rsidRDefault="003248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1" w:rsidRDefault="003248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Заголовок: «Ключ к самодиагностике»</w:t>
            </w:r>
          </w:p>
          <w:p w:rsidR="00324851" w:rsidRDefault="003248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Содержание:</w:t>
            </w:r>
          </w:p>
          <w:p w:rsidR="00324851" w:rsidRDefault="003248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9F0857" wp14:editId="625961B5">
                  <wp:extent cx="2613660" cy="1485900"/>
                  <wp:effectExtent l="0" t="0" r="0" b="0"/>
                  <wp:docPr id="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66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851" w:rsidTr="0032485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851" w:rsidRDefault="003248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1" w:rsidRDefault="003248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Заголовок: «Генеалогическое древо»</w:t>
            </w:r>
          </w:p>
          <w:p w:rsidR="00324851" w:rsidRDefault="003248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Содержание:</w:t>
            </w:r>
          </w:p>
          <w:p w:rsidR="00324851" w:rsidRDefault="003248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0FB2B8" wp14:editId="4D7E005A">
                  <wp:extent cx="2118360" cy="1569720"/>
                  <wp:effectExtent l="0" t="0" r="0" b="0"/>
                  <wp:docPr id="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60" cy="156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ABA" w:rsidRPr="00224ABA" w:rsidRDefault="00224AB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24851" w:rsidTr="0032485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851" w:rsidRDefault="003248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1" w:rsidRDefault="003248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Заголовок: «Задания для групп»</w:t>
            </w:r>
          </w:p>
          <w:p w:rsidR="00324851" w:rsidRDefault="003248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Содержание:</w:t>
            </w:r>
          </w:p>
          <w:p w:rsidR="00324851" w:rsidRDefault="003248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4810C3" wp14:editId="4373BECF">
                  <wp:extent cx="2026920" cy="1607820"/>
                  <wp:effectExtent l="0" t="0" r="0" b="0"/>
                  <wp:docPr id="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160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851" w:rsidTr="0032485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851" w:rsidRDefault="003248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1" w:rsidRDefault="003248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Заголовок: «Блок-схема 1»</w:t>
            </w:r>
          </w:p>
          <w:p w:rsidR="00324851" w:rsidRDefault="003248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Содержание:</w:t>
            </w:r>
          </w:p>
          <w:p w:rsidR="00324851" w:rsidRDefault="003248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0B7F378" wp14:editId="1105C981">
                  <wp:extent cx="2575560" cy="1668780"/>
                  <wp:effectExtent l="0" t="0" r="0" b="7620"/>
                  <wp:docPr id="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56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851" w:rsidTr="0032485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851" w:rsidRDefault="003248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1" w:rsidRDefault="003248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Заголовок: «Блок-схема 2»</w:t>
            </w:r>
          </w:p>
          <w:p w:rsidR="00324851" w:rsidRDefault="003248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Содержание:</w:t>
            </w:r>
          </w:p>
          <w:p w:rsidR="00324851" w:rsidRDefault="003248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03E1FE" wp14:editId="4DB9A8DA">
                  <wp:extent cx="2453640" cy="2202180"/>
                  <wp:effectExtent l="0" t="0" r="3810" b="7620"/>
                  <wp:docPr id="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640" cy="220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851" w:rsidTr="0032485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851" w:rsidRDefault="003248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1" w:rsidRDefault="003248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Заголовок: «Блок-схема 3»</w:t>
            </w:r>
          </w:p>
          <w:p w:rsidR="00324851" w:rsidRDefault="003248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Содержание:</w:t>
            </w:r>
          </w:p>
          <w:p w:rsidR="00324851" w:rsidRDefault="003248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0184DF" wp14:editId="25EF91CB">
                  <wp:extent cx="2453640" cy="1615440"/>
                  <wp:effectExtent l="0" t="0" r="3810" b="3810"/>
                  <wp:docPr id="9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640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71CA" w:rsidRDefault="00EE71CA"/>
    <w:sectPr w:rsidR="00EE7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51707F"/>
    <w:multiLevelType w:val="hybridMultilevel"/>
    <w:tmpl w:val="0BBC9542"/>
    <w:lvl w:ilvl="0" w:tplc="5C720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442"/>
    <w:rsid w:val="001563CD"/>
    <w:rsid w:val="00224ABA"/>
    <w:rsid w:val="00324851"/>
    <w:rsid w:val="008555E5"/>
    <w:rsid w:val="00856EFF"/>
    <w:rsid w:val="00A9483E"/>
    <w:rsid w:val="00D55442"/>
    <w:rsid w:val="00EE71CA"/>
    <w:rsid w:val="00F3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AC9B8-4B5D-48CF-8EB8-611D89B1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85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851"/>
    <w:pPr>
      <w:ind w:left="720"/>
      <w:contextualSpacing/>
    </w:pPr>
  </w:style>
  <w:style w:type="table" w:styleId="a4">
    <w:name w:val="Table Grid"/>
    <w:basedOn w:val="a1"/>
    <w:uiPriority w:val="39"/>
    <w:rsid w:val="0032485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563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8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1543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2024-06-13T06:19:00Z</dcterms:created>
  <dcterms:modified xsi:type="dcterms:W3CDTF">2024-11-01T09:13:00Z</dcterms:modified>
</cp:coreProperties>
</file>