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72" w:rsidRPr="001C3872" w:rsidRDefault="001C3872" w:rsidP="001C38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C387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Пронина Олеся Ивановна,</w:t>
      </w:r>
    </w:p>
    <w:p w:rsidR="001C3872" w:rsidRDefault="001C3872" w:rsidP="001C38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C387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учитель математики</w:t>
      </w:r>
    </w:p>
    <w:p w:rsidR="001C3872" w:rsidRDefault="001C3872" w:rsidP="001C38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Частного общеобразовательного учреждения</w:t>
      </w:r>
    </w:p>
    <w:p w:rsidR="001C3872" w:rsidRDefault="001C3872" w:rsidP="001C38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«Газпром школа Санкт-Петербург»,</w:t>
      </w:r>
    </w:p>
    <w:p w:rsidR="001C3872" w:rsidRPr="00995D6C" w:rsidRDefault="001C3872" w:rsidP="001C387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lesy</w:t>
      </w:r>
      <w:proofErr w:type="spellEnd"/>
      <w:r w:rsidRPr="00995D6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11@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rambler</w:t>
      </w:r>
      <w:r w:rsidRPr="00995D6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ru</w:t>
      </w:r>
      <w:proofErr w:type="spellEnd"/>
    </w:p>
    <w:p w:rsidR="001C3872" w:rsidRDefault="001C3872" w:rsidP="001C38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3652E" w:rsidRPr="009057ED" w:rsidRDefault="00E3652E" w:rsidP="00B74A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9057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Реализация индивидуально-дифференцированного подхода в процессе реализации программы по математике в класс</w:t>
      </w:r>
      <w:r w:rsidR="00995D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ах</w:t>
      </w:r>
      <w:r w:rsidRPr="009057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 различным</w:t>
      </w:r>
      <w:r w:rsidR="00995D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уровнем подготовки обучающихся</w:t>
      </w:r>
      <w:bookmarkEnd w:id="0"/>
    </w:p>
    <w:p w:rsidR="00E3652E" w:rsidRPr="009057ED" w:rsidRDefault="00E3652E" w:rsidP="00B74A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E90" w:rsidRPr="009057ED" w:rsidRDefault="00E3652E" w:rsidP="00B74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обучении математик</w:t>
      </w:r>
      <w:r w:rsidR="005E1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F35E90" w:rsidRPr="0090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уровне среднего общего образования</w:t>
      </w:r>
      <w:r w:rsidRPr="00905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 выйти на результат, прописанный в </w:t>
      </w:r>
      <w:r w:rsidRPr="009057ED">
        <w:rPr>
          <w:rFonts w:ascii="Times New Roman" w:hAnsi="Times New Roman" w:cs="Times New Roman"/>
          <w:sz w:val="28"/>
          <w:szCs w:val="28"/>
        </w:rPr>
        <w:t>федеральном государственном образовательном стандарте</w:t>
      </w:r>
      <w:r w:rsidR="00847C63">
        <w:rPr>
          <w:rFonts w:ascii="Times New Roman" w:hAnsi="Times New Roman" w:cs="Times New Roman"/>
          <w:sz w:val="28"/>
          <w:szCs w:val="28"/>
        </w:rPr>
        <w:t xml:space="preserve"> </w:t>
      </w:r>
      <w:r w:rsidR="00410875" w:rsidRPr="00847C6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E37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7C63" w:rsidRPr="00847C6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F35E90" w:rsidRPr="00410875">
        <w:rPr>
          <w:rFonts w:ascii="Times New Roman" w:hAnsi="Times New Roman" w:cs="Times New Roman"/>
          <w:sz w:val="28"/>
          <w:szCs w:val="28"/>
        </w:rPr>
        <w:t>.</w:t>
      </w:r>
    </w:p>
    <w:p w:rsidR="00231BA4" w:rsidRDefault="00F35E90" w:rsidP="00B74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7ED">
        <w:rPr>
          <w:rFonts w:ascii="Times New Roman" w:hAnsi="Times New Roman" w:cs="Times New Roman"/>
          <w:sz w:val="28"/>
          <w:szCs w:val="28"/>
        </w:rPr>
        <w:t xml:space="preserve">Учащиеся, осваивающие программы среднего общего образования, обучаются в классах (потоках) в соответствии с нагрузкой, принятой в учебном плане </w:t>
      </w:r>
      <w:r w:rsidR="00410875">
        <w:rPr>
          <w:rFonts w:ascii="Times New Roman" w:hAnsi="Times New Roman" w:cs="Times New Roman"/>
          <w:sz w:val="28"/>
          <w:szCs w:val="28"/>
        </w:rPr>
        <w:t>Частного общеобразовательного учреждения «Газпром школа Санкт-Петербург»</w:t>
      </w:r>
      <w:r w:rsidRPr="009057ED">
        <w:rPr>
          <w:rFonts w:ascii="Times New Roman" w:hAnsi="Times New Roman" w:cs="Times New Roman"/>
          <w:sz w:val="28"/>
          <w:szCs w:val="28"/>
        </w:rPr>
        <w:t xml:space="preserve">. Следует отметить, что выбор того или иного профиля не всегда позволяет вести уроки математики одинаково для всех обучающихся класса. Во-первых, нередко возникают ситуации, что выбранный профиль обеспечивает изучение математики только на базовом уровне, а для успешного поступления необходимо прохождение государственной итоговой аттестации по математике на профильном уровне. Во-вторых, учащиеся, у которых освоение курса математики идет на </w:t>
      </w:r>
      <w:r w:rsidRPr="00231BA4">
        <w:rPr>
          <w:rFonts w:ascii="Times New Roman" w:hAnsi="Times New Roman" w:cs="Times New Roman"/>
          <w:sz w:val="28"/>
          <w:szCs w:val="28"/>
        </w:rPr>
        <w:t>профильном</w:t>
      </w:r>
      <w:r w:rsidRPr="009057ED">
        <w:rPr>
          <w:rFonts w:ascii="Times New Roman" w:hAnsi="Times New Roman" w:cs="Times New Roman"/>
          <w:sz w:val="28"/>
          <w:szCs w:val="28"/>
        </w:rPr>
        <w:t xml:space="preserve"> уровне, </w:t>
      </w:r>
      <w:r w:rsidR="00231BA4">
        <w:rPr>
          <w:rFonts w:ascii="Times New Roman" w:hAnsi="Times New Roman" w:cs="Times New Roman"/>
          <w:sz w:val="28"/>
          <w:szCs w:val="28"/>
        </w:rPr>
        <w:t>иногда</w:t>
      </w:r>
      <w:r w:rsidRPr="009057ED">
        <w:rPr>
          <w:rFonts w:ascii="Times New Roman" w:hAnsi="Times New Roman" w:cs="Times New Roman"/>
          <w:sz w:val="28"/>
          <w:szCs w:val="28"/>
        </w:rPr>
        <w:t xml:space="preserve"> не в полной мере обладают необходимыми знаниями в полном объеме. </w:t>
      </w:r>
    </w:p>
    <w:p w:rsidR="002F7292" w:rsidRPr="009057ED" w:rsidRDefault="00E3652E" w:rsidP="00B7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Дифференцированный подход</w:t>
      </w:r>
      <w:r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учёт особых образовательных потребностей обучающихся, которые проявляются в неоднородности возможностей освоения содержания образования; обеспечивает разнообразие содержания, предоставляя обучающимся возможность реализовать индивидуальный потенциал развития. Это комплекс методических, психолого</w:t>
      </w:r>
      <w:r w:rsidR="002F7292"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и организационно</w:t>
      </w:r>
      <w:r w:rsidR="002F7292"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управленческих мероприятий, </w:t>
      </w:r>
      <w:r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обеспечивающих осуществление процесса</w:t>
      </w:r>
      <w:r w:rsidR="002F7292"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в </w:t>
      </w:r>
      <w:proofErr w:type="spellStart"/>
      <w:r w:rsidR="002F7292"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гемогенных</w:t>
      </w:r>
      <w:proofErr w:type="spellEnd"/>
      <w:r w:rsidR="002F7292"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группах, </w:t>
      </w:r>
      <w:r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все члены группы имеют много общего</w:t>
      </w:r>
      <w:r w:rsidR="0041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75" w:rsidRPr="00E1733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E37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10875" w:rsidRPr="00E1733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E173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7292" w:rsidRPr="009057ED" w:rsidRDefault="00E3652E" w:rsidP="00B7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Индивидуализация обучения</w:t>
      </w:r>
      <w:r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292"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организация учебного процесса, при которой выбор способов, приемов и темпа обучения учитывает различия </w:t>
      </w:r>
      <w:proofErr w:type="gramStart"/>
      <w:r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особенностей</w:t>
      </w:r>
      <w:proofErr w:type="gramEnd"/>
      <w:r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292"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410875" w:rsidRPr="0041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75" w:rsidRPr="00E1733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E37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0875" w:rsidRPr="00E1733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E173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3C7C" w:rsidRPr="00273C7C" w:rsidRDefault="00273C7C" w:rsidP="00B7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дифференцированного подхода чаще всего ученые выделяют три группы обучающихся: с высоким, средним и низким уровнем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967" w:rsidRPr="00EA7967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E37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7967" w:rsidRPr="00EA7967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EA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3C7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E37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3C7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Однако практика показывает, что для </w:t>
      </w:r>
      <w:r w:rsidR="00FD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образовательного процесса такого разделения недостаточно. Необходимо учитывать личностные особенности учащихся, то есть индивидуализировать процесс.</w:t>
      </w:r>
    </w:p>
    <w:p w:rsidR="00833A25" w:rsidRPr="00833A25" w:rsidRDefault="009057ED" w:rsidP="00B7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примеров может служить работа с детьми, отличающимися основным способом восприятия информации</w:t>
      </w:r>
      <w:r w:rsidR="006A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3A25" w:rsidRPr="00833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особенностей восприятия и переработки информации людей условно можно разделить на четыре </w:t>
      </w:r>
      <w:r w:rsidR="00833A25" w:rsidRPr="00FD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410875" w:rsidRPr="00FD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доминирующего канала восприятия </w:t>
      </w:r>
      <w:r w:rsidR="00410875" w:rsidRPr="00FD3F9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E37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0875" w:rsidRPr="00FD3F9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FD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65C" w:rsidRDefault="002D465C" w:rsidP="00B7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C611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аблице</w:t>
      </w:r>
      <w:r w:rsidR="00CC6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1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нюансы, которые необходимо учесть при подготовке к уроку.</w:t>
      </w:r>
    </w:p>
    <w:p w:rsidR="00CC6113" w:rsidRDefault="00CC6113" w:rsidP="00B7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615"/>
        <w:gridCol w:w="1990"/>
        <w:gridCol w:w="2124"/>
        <w:gridCol w:w="2010"/>
      </w:tblGrid>
      <w:tr w:rsidR="00D87245" w:rsidRPr="0069245C" w:rsidTr="00D87245">
        <w:tc>
          <w:tcPr>
            <w:tcW w:w="1974" w:type="dxa"/>
          </w:tcPr>
          <w:p w:rsidR="00D87245" w:rsidRPr="0069245C" w:rsidRDefault="00D87245" w:rsidP="00CC61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Доминирую</w:t>
            </w:r>
            <w:r w:rsidR="00EA7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канал восприятия</w:t>
            </w:r>
          </w:p>
        </w:tc>
        <w:tc>
          <w:tcPr>
            <w:tcW w:w="1598" w:type="dxa"/>
          </w:tcPr>
          <w:p w:rsidR="00D87245" w:rsidRPr="0069245C" w:rsidRDefault="00D87245" w:rsidP="00CC61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Аудиальный канал</w:t>
            </w:r>
          </w:p>
        </w:tc>
        <w:tc>
          <w:tcPr>
            <w:tcW w:w="1968" w:type="dxa"/>
          </w:tcPr>
          <w:p w:rsidR="00D87245" w:rsidRPr="0069245C" w:rsidRDefault="00D87245" w:rsidP="00CC61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Визуальный канал</w:t>
            </w:r>
          </w:p>
        </w:tc>
        <w:tc>
          <w:tcPr>
            <w:tcW w:w="2100" w:type="dxa"/>
          </w:tcPr>
          <w:p w:rsidR="00D87245" w:rsidRPr="0069245C" w:rsidRDefault="00D87245" w:rsidP="00CC61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Кинестетический канал</w:t>
            </w:r>
          </w:p>
        </w:tc>
        <w:tc>
          <w:tcPr>
            <w:tcW w:w="1988" w:type="dxa"/>
          </w:tcPr>
          <w:p w:rsidR="00D87245" w:rsidRDefault="00D87245" w:rsidP="00CC61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Дигитический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канал</w:t>
            </w:r>
          </w:p>
        </w:tc>
      </w:tr>
      <w:tr w:rsidR="00D87245" w:rsidRPr="0069245C" w:rsidTr="00D87245">
        <w:tc>
          <w:tcPr>
            <w:tcW w:w="1974" w:type="dxa"/>
          </w:tcPr>
          <w:p w:rsidR="00D87245" w:rsidRPr="0069245C" w:rsidRDefault="00D87245" w:rsidP="00CC61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внимания</w:t>
            </w:r>
          </w:p>
        </w:tc>
        <w:tc>
          <w:tcPr>
            <w:tcW w:w="1598" w:type="dxa"/>
          </w:tcPr>
          <w:p w:rsidR="00D87245" w:rsidRPr="0069245C" w:rsidRDefault="00D87245" w:rsidP="0069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Отвлекается на звуки</w:t>
            </w:r>
          </w:p>
        </w:tc>
        <w:tc>
          <w:tcPr>
            <w:tcW w:w="1968" w:type="dxa"/>
          </w:tcPr>
          <w:p w:rsidR="00D87245" w:rsidRPr="0069245C" w:rsidRDefault="00D87245" w:rsidP="0069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 практически не мешает</w:t>
            </w:r>
          </w:p>
        </w:tc>
        <w:tc>
          <w:tcPr>
            <w:tcW w:w="2100" w:type="dxa"/>
          </w:tcPr>
          <w:p w:rsidR="00D87245" w:rsidRPr="0069245C" w:rsidRDefault="00D87245" w:rsidP="006924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 концентрировать свое внимание</w:t>
            </w:r>
          </w:p>
        </w:tc>
        <w:tc>
          <w:tcPr>
            <w:tcW w:w="1988" w:type="dxa"/>
          </w:tcPr>
          <w:p w:rsidR="00D87245" w:rsidRPr="0069245C" w:rsidRDefault="00D87245" w:rsidP="006924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Концентрируется на абстрактно-логических образах</w:t>
            </w:r>
          </w:p>
        </w:tc>
      </w:tr>
      <w:tr w:rsidR="00D87245" w:rsidRPr="0069245C" w:rsidTr="00D87245">
        <w:tc>
          <w:tcPr>
            <w:tcW w:w="1974" w:type="dxa"/>
          </w:tcPr>
          <w:p w:rsidR="00D87245" w:rsidRPr="0069245C" w:rsidRDefault="00D87245" w:rsidP="00CC61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Особенности запоминания</w:t>
            </w:r>
          </w:p>
        </w:tc>
        <w:tc>
          <w:tcPr>
            <w:tcW w:w="1598" w:type="dxa"/>
          </w:tcPr>
          <w:p w:rsidR="00D87245" w:rsidRPr="0069245C" w:rsidRDefault="00D87245" w:rsidP="00D872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 то, что обсуждал, запоминает, слушая</w:t>
            </w:r>
          </w:p>
        </w:tc>
        <w:tc>
          <w:tcPr>
            <w:tcW w:w="1968" w:type="dxa"/>
          </w:tcPr>
          <w:p w:rsidR="00D87245" w:rsidRPr="0069245C" w:rsidRDefault="00D87245" w:rsidP="0069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 то, что видел, запоминает картинами</w:t>
            </w:r>
          </w:p>
        </w:tc>
        <w:tc>
          <w:tcPr>
            <w:tcW w:w="2100" w:type="dxa"/>
          </w:tcPr>
          <w:p w:rsidR="00D87245" w:rsidRPr="0069245C" w:rsidRDefault="00D87245" w:rsidP="006924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 общее впечатление, запоминает в движении</w:t>
            </w:r>
          </w:p>
        </w:tc>
        <w:tc>
          <w:tcPr>
            <w:tcW w:w="1988" w:type="dxa"/>
          </w:tcPr>
          <w:p w:rsidR="00D87245" w:rsidRPr="0069245C" w:rsidRDefault="00D87245" w:rsidP="006924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Запоминает результат анализа ситуации, новых знаний</w:t>
            </w:r>
          </w:p>
        </w:tc>
      </w:tr>
      <w:tr w:rsidR="00D87245" w:rsidRPr="0069245C" w:rsidTr="00D87245">
        <w:tc>
          <w:tcPr>
            <w:tcW w:w="1974" w:type="dxa"/>
          </w:tcPr>
          <w:p w:rsidR="00D87245" w:rsidRPr="0069245C" w:rsidRDefault="00D87245" w:rsidP="00CC61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598" w:type="dxa"/>
          </w:tcPr>
          <w:p w:rsidR="00D87245" w:rsidRPr="0069245C" w:rsidRDefault="00D87245" w:rsidP="006924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Немедленное повторение услышанного материала</w:t>
            </w:r>
          </w:p>
        </w:tc>
        <w:tc>
          <w:tcPr>
            <w:tcW w:w="1968" w:type="dxa"/>
          </w:tcPr>
          <w:p w:rsidR="00D87245" w:rsidRPr="0069245C" w:rsidRDefault="00D87245" w:rsidP="0069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Быстрое решение задач</w:t>
            </w:r>
          </w:p>
        </w:tc>
        <w:tc>
          <w:tcPr>
            <w:tcW w:w="2100" w:type="dxa"/>
          </w:tcPr>
          <w:p w:rsidR="00D87245" w:rsidRPr="0069245C" w:rsidRDefault="00D87245" w:rsidP="00D872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больше времени для выполнения задания</w:t>
            </w:r>
          </w:p>
        </w:tc>
        <w:tc>
          <w:tcPr>
            <w:tcW w:w="1988" w:type="dxa"/>
          </w:tcPr>
          <w:p w:rsidR="00D87245" w:rsidRPr="0069245C" w:rsidRDefault="00D87245" w:rsidP="00D872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время для анализа ситуации и последу</w:t>
            </w:r>
            <w:r w:rsidR="00EA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решения задачи</w:t>
            </w:r>
          </w:p>
        </w:tc>
      </w:tr>
      <w:tr w:rsidR="00D87245" w:rsidRPr="0069245C" w:rsidTr="00D87245">
        <w:tc>
          <w:tcPr>
            <w:tcW w:w="1974" w:type="dxa"/>
          </w:tcPr>
          <w:p w:rsidR="00D87245" w:rsidRPr="0069245C" w:rsidRDefault="00D87245" w:rsidP="00CC61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Особенности выполнение задания</w:t>
            </w:r>
          </w:p>
        </w:tc>
        <w:tc>
          <w:tcPr>
            <w:tcW w:w="1598" w:type="dxa"/>
          </w:tcPr>
          <w:p w:rsidR="00D87245" w:rsidRPr="0069245C" w:rsidRDefault="00D87245" w:rsidP="0069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делать замечания, когда они в процессе запоминания издают звуки, шевелят губами</w:t>
            </w:r>
          </w:p>
        </w:tc>
        <w:tc>
          <w:tcPr>
            <w:tcW w:w="1968" w:type="dxa"/>
          </w:tcPr>
          <w:p w:rsidR="00D87245" w:rsidRPr="0069245C" w:rsidRDefault="00D87245" w:rsidP="0069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Разрешить иметь под рукой листок, на котором он в процессе осмысления и запоминания материала может чертить, штриховать, рисовать и </w:t>
            </w:r>
            <w:proofErr w:type="spellStart"/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</w:p>
        </w:tc>
        <w:tc>
          <w:tcPr>
            <w:tcW w:w="2100" w:type="dxa"/>
          </w:tcPr>
          <w:p w:rsidR="00D87245" w:rsidRPr="0069245C" w:rsidRDefault="00D87245" w:rsidP="006924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заставлять сидеть долгое время неподвижно, обязательно давать ему возможность моторной разрядки; запоминание материала у него лучше происходит в движении.</w:t>
            </w:r>
          </w:p>
        </w:tc>
        <w:tc>
          <w:tcPr>
            <w:tcW w:w="1988" w:type="dxa"/>
          </w:tcPr>
          <w:p w:rsidR="00D87245" w:rsidRPr="0069245C" w:rsidRDefault="00D87245" w:rsidP="006924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Основывается на самостоятельно сделанных выводах</w:t>
            </w:r>
          </w:p>
        </w:tc>
      </w:tr>
      <w:tr w:rsidR="00D87245" w:rsidRPr="0069245C" w:rsidTr="00D87245">
        <w:tc>
          <w:tcPr>
            <w:tcW w:w="1974" w:type="dxa"/>
          </w:tcPr>
          <w:p w:rsidR="00D87245" w:rsidRPr="0069245C" w:rsidRDefault="00D87245" w:rsidP="009758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общения</w:t>
            </w:r>
          </w:p>
        </w:tc>
        <w:tc>
          <w:tcPr>
            <w:tcW w:w="1598" w:type="dxa"/>
          </w:tcPr>
          <w:p w:rsidR="00D87245" w:rsidRPr="0069245C" w:rsidRDefault="00D87245" w:rsidP="0069245C">
            <w:pPr>
              <w:spacing w:after="0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вариации голоса (громкость, паузы, высоту), отражая телом ритм речи (особенно головой) со скоростью, характерной для этого типа восприятия.</w:t>
            </w:r>
          </w:p>
        </w:tc>
        <w:tc>
          <w:tcPr>
            <w:tcW w:w="1968" w:type="dxa"/>
          </w:tcPr>
          <w:p w:rsidR="00D87245" w:rsidRPr="0069245C" w:rsidRDefault="00D87245" w:rsidP="0069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слова, описывающие цвет, размер форму, местоположение, использовать схемы, таблицы, наглядные пособия и др.</w:t>
            </w:r>
          </w:p>
        </w:tc>
        <w:tc>
          <w:tcPr>
            <w:tcW w:w="2100" w:type="dxa"/>
          </w:tcPr>
          <w:p w:rsidR="00D87245" w:rsidRPr="0069245C" w:rsidRDefault="00D87245" w:rsidP="0069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жесты, прикосновения. Чем больше преувеличения, тем лучше для запоминания</w:t>
            </w:r>
          </w:p>
        </w:tc>
        <w:tc>
          <w:tcPr>
            <w:tcW w:w="1988" w:type="dxa"/>
          </w:tcPr>
          <w:p w:rsidR="00D87245" w:rsidRPr="0069245C" w:rsidRDefault="00D87245" w:rsidP="0069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логические заключения в разговоре, в поведении</w:t>
            </w:r>
          </w:p>
        </w:tc>
      </w:tr>
    </w:tbl>
    <w:p w:rsidR="0022383F" w:rsidRDefault="0022383F" w:rsidP="00B7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38" w:rsidRPr="00434921" w:rsidRDefault="00D87245" w:rsidP="00B7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индивидуально-дифференцированным подходом, с одной стороны, нужно предусмотреть задания для каждой категории обучающихся, а с другой – учащихся можно объединить в группы. Принцип объединения может быть в соответствии с категорией, а может быть таким, чтобы в каждую группу попали учащиеся с разным типом восприятия. В рамках индивидуально-дифференцированного подхода недостаточно </w:t>
      </w:r>
      <w:r w:rsidRPr="00231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разные задания для освоения и закрепления материала,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предусмотреть разные способы невербального общения. В</w:t>
      </w:r>
      <w:r w:rsidRPr="00273C7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ажное значение имеет организация взаимодействия, использование различных форм представления информации, что повышает эффективность процесса обучения.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CBA" w:rsidRPr="0043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уроков </w:t>
      </w:r>
      <w:r w:rsidR="00AC4CBA" w:rsidRPr="004349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следует </w:t>
      </w:r>
      <w:r w:rsidR="00A55338" w:rsidRPr="004349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</w:t>
      </w:r>
      <w:r w:rsidR="00AC4CBA" w:rsidRPr="0043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55338" w:rsidRPr="0043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группы по приоритетному каналу восприятия информации, </w:t>
      </w:r>
      <w:r w:rsidR="00AC4CBA" w:rsidRPr="0043492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A55338" w:rsidRPr="0043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смешива</w:t>
      </w:r>
      <w:r w:rsidR="00AC4CBA" w:rsidRPr="0043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55338" w:rsidRPr="0043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для тренировки других навыков.</w:t>
      </w:r>
    </w:p>
    <w:p w:rsidR="00833A25" w:rsidRPr="00EC2E6D" w:rsidRDefault="00A37D9B" w:rsidP="00B7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индивидуально-дифференцированно</w:t>
      </w:r>
      <w:r w:rsidR="00EC2E6D" w:rsidRPr="00EC2E6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C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</w:t>
      </w:r>
      <w:r w:rsidR="00EC2E6D" w:rsidRPr="00EC2E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отдельном уроке или в процессе изучения </w:t>
      </w:r>
      <w:r w:rsidR="00EC2E6D" w:rsidRPr="00EC2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мы выделяем разные типы его организации:</w:t>
      </w:r>
    </w:p>
    <w:p w:rsidR="00A37D9B" w:rsidRDefault="00A37D9B" w:rsidP="00B7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 времени обучения, который предполагает индивидуальный темп </w:t>
      </w:r>
      <w:r w:rsidRPr="00EC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(ускоренный или замедленный) при прохождении учебного материала. Такой </w:t>
      </w:r>
      <w:r w:rsidR="00EC2E6D" w:rsidRPr="00EC2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EC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позволяет создать ситуацию успешности и комфортного обучения для каждого </w:t>
      </w:r>
      <w:r w:rsidR="00EC2E6D" w:rsidRPr="00EC2E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</w:t>
      </w:r>
      <w:r w:rsidRPr="00EC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одни имеют возможность расширить свои знания через систему углубленных и/или опережающих заданий, другие – освоить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 для продолжения обучения объем знаний в комфортном темпе.</w:t>
      </w:r>
    </w:p>
    <w:p w:rsidR="00A37D9B" w:rsidRDefault="00A37D9B" w:rsidP="00B7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используемым ресурсам, который предполагает использование различных способов и/или различных дидактических материалов при обучении отдельных групп в рамках одного класса</w:t>
      </w:r>
      <w:r w:rsidR="000F2A5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речь идет о группах переменного состава, что также позволяет расширить осваиваемые знания в рамках как одного, так и нескольких уроков.</w:t>
      </w:r>
    </w:p>
    <w:p w:rsidR="000F2A54" w:rsidRPr="00A37D9B" w:rsidRDefault="000F2A54" w:rsidP="00B74A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образовательным целям, который предполагает освоение нескольких разделов учебного материала с учетом распределения на группы. Данный тип удобно использовать при обобщении изученного материала, поскольку появляется возможность оперативно и качественно актуализировать и закрепить большой объем материала.</w:t>
      </w:r>
    </w:p>
    <w:p w:rsidR="00F73656" w:rsidRPr="00B74A01" w:rsidRDefault="00D11CFC" w:rsidP="00B74A01">
      <w:pPr>
        <w:pStyle w:val="a7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Наш опыт показывает, что</w:t>
      </w:r>
      <w:r w:rsidR="00A1300F">
        <w:rPr>
          <w:sz w:val="28"/>
          <w:szCs w:val="28"/>
        </w:rPr>
        <w:t xml:space="preserve"> на уроках далеко не обязательно придерживаться объединения в группы по уровню обучаемости, такое разделение лишь результат педагогического наблюдения, показатель для учителя, ориентир для подготовки разноуровневых заданий. Объединяя обучающихся в группы с разным уровнем обучения, учитель создает возможность для личностного роста каждого, для развития и закрепления коммуникативных умений, самоконтроля и взаимоконтроля при работе в группах постоянного или переменного состава.</w:t>
      </w:r>
      <w:r w:rsidR="00350ACC" w:rsidRPr="00350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Таким </w:t>
      </w:r>
      <w:r w:rsidRPr="00EA7967">
        <w:rPr>
          <w:sz w:val="28"/>
          <w:szCs w:val="28"/>
        </w:rPr>
        <w:t>образом,</w:t>
      </w:r>
      <w:r w:rsidR="00350ACC" w:rsidRPr="00EA7967">
        <w:rPr>
          <w:spacing w:val="1"/>
          <w:sz w:val="28"/>
          <w:szCs w:val="28"/>
        </w:rPr>
        <w:t xml:space="preserve"> </w:t>
      </w:r>
      <w:r w:rsidR="00350ACC" w:rsidRPr="00EA7967">
        <w:rPr>
          <w:sz w:val="28"/>
          <w:szCs w:val="28"/>
        </w:rPr>
        <w:t>организаци</w:t>
      </w:r>
      <w:r w:rsidRPr="00EA7967">
        <w:rPr>
          <w:sz w:val="28"/>
          <w:szCs w:val="28"/>
        </w:rPr>
        <w:t>я</w:t>
      </w:r>
      <w:r w:rsidR="00EA7967">
        <w:rPr>
          <w:sz w:val="28"/>
          <w:szCs w:val="28"/>
        </w:rPr>
        <w:t xml:space="preserve"> занятия</w:t>
      </w:r>
      <w:r w:rsidR="00350ACC" w:rsidRPr="00B74A01">
        <w:rPr>
          <w:spacing w:val="21"/>
          <w:sz w:val="28"/>
          <w:szCs w:val="28"/>
        </w:rPr>
        <w:t xml:space="preserve"> </w:t>
      </w:r>
      <w:r w:rsidR="00350ACC" w:rsidRPr="00B74A01">
        <w:rPr>
          <w:sz w:val="28"/>
          <w:szCs w:val="28"/>
        </w:rPr>
        <w:t>состоит</w:t>
      </w:r>
      <w:r w:rsidR="00350ACC" w:rsidRPr="00B74A01">
        <w:rPr>
          <w:spacing w:val="13"/>
          <w:sz w:val="28"/>
          <w:szCs w:val="28"/>
        </w:rPr>
        <w:t xml:space="preserve"> </w:t>
      </w:r>
      <w:r w:rsidR="00350ACC" w:rsidRPr="00B74A01">
        <w:rPr>
          <w:sz w:val="28"/>
          <w:szCs w:val="28"/>
        </w:rPr>
        <w:t>в</w:t>
      </w:r>
      <w:r w:rsidR="00350ACC" w:rsidRPr="00B74A01">
        <w:rPr>
          <w:spacing w:val="14"/>
          <w:sz w:val="28"/>
          <w:szCs w:val="28"/>
        </w:rPr>
        <w:t xml:space="preserve"> </w:t>
      </w:r>
      <w:r w:rsidR="00350ACC" w:rsidRPr="00B74A01">
        <w:rPr>
          <w:sz w:val="28"/>
          <w:szCs w:val="28"/>
        </w:rPr>
        <w:t>сочетании</w:t>
      </w:r>
      <w:r w:rsidR="00350ACC" w:rsidRPr="00B74A01">
        <w:rPr>
          <w:spacing w:val="18"/>
          <w:sz w:val="28"/>
          <w:szCs w:val="28"/>
        </w:rPr>
        <w:t xml:space="preserve"> </w:t>
      </w:r>
      <w:r w:rsidR="00350ACC" w:rsidRPr="00B74A01">
        <w:rPr>
          <w:sz w:val="28"/>
          <w:szCs w:val="28"/>
        </w:rPr>
        <w:t>индивидуальной,</w:t>
      </w:r>
      <w:r w:rsidR="00350ACC" w:rsidRPr="00B74A01">
        <w:rPr>
          <w:spacing w:val="15"/>
          <w:sz w:val="28"/>
          <w:szCs w:val="28"/>
        </w:rPr>
        <w:t xml:space="preserve"> </w:t>
      </w:r>
      <w:r w:rsidR="00350ACC" w:rsidRPr="00B74A01">
        <w:rPr>
          <w:sz w:val="28"/>
          <w:szCs w:val="28"/>
        </w:rPr>
        <w:t>групповой</w:t>
      </w:r>
      <w:r w:rsidR="00350ACC" w:rsidRPr="00B74A01">
        <w:rPr>
          <w:spacing w:val="14"/>
          <w:sz w:val="28"/>
          <w:szCs w:val="28"/>
        </w:rPr>
        <w:t xml:space="preserve"> </w:t>
      </w:r>
      <w:r w:rsidR="00350ACC" w:rsidRPr="00B74A01">
        <w:rPr>
          <w:sz w:val="28"/>
          <w:szCs w:val="28"/>
        </w:rPr>
        <w:t>и</w:t>
      </w:r>
      <w:r w:rsidR="00350ACC" w:rsidRPr="00B74A01">
        <w:rPr>
          <w:spacing w:val="18"/>
          <w:sz w:val="28"/>
          <w:szCs w:val="28"/>
        </w:rPr>
        <w:t xml:space="preserve"> </w:t>
      </w:r>
      <w:r w:rsidR="00350ACC" w:rsidRPr="00B74A01">
        <w:rPr>
          <w:sz w:val="28"/>
          <w:szCs w:val="28"/>
        </w:rPr>
        <w:t>фронтальной</w:t>
      </w:r>
      <w:r w:rsidR="00350ACC" w:rsidRPr="00B74A01">
        <w:rPr>
          <w:spacing w:val="18"/>
          <w:sz w:val="28"/>
          <w:szCs w:val="28"/>
        </w:rPr>
        <w:t xml:space="preserve"> </w:t>
      </w:r>
      <w:r w:rsidR="00350ACC" w:rsidRPr="00B74A01">
        <w:rPr>
          <w:sz w:val="28"/>
          <w:szCs w:val="28"/>
        </w:rPr>
        <w:t>работы,</w:t>
      </w:r>
      <w:r w:rsidR="00350ACC" w:rsidRPr="00B74A01">
        <w:rPr>
          <w:spacing w:val="-58"/>
          <w:sz w:val="28"/>
          <w:szCs w:val="28"/>
        </w:rPr>
        <w:t xml:space="preserve"> </w:t>
      </w:r>
      <w:r w:rsidR="00350ACC" w:rsidRPr="00B74A01">
        <w:rPr>
          <w:sz w:val="28"/>
          <w:szCs w:val="28"/>
        </w:rPr>
        <w:t xml:space="preserve">с использованием технологий коллективных </w:t>
      </w:r>
      <w:r w:rsidR="00350ACC" w:rsidRPr="00B74A01">
        <w:rPr>
          <w:sz w:val="28"/>
          <w:szCs w:val="28"/>
        </w:rPr>
        <w:lastRenderedPageBreak/>
        <w:t>и групповых способов</w:t>
      </w:r>
      <w:r w:rsidR="00350ACC" w:rsidRPr="00B74A01">
        <w:rPr>
          <w:spacing w:val="1"/>
          <w:sz w:val="28"/>
          <w:szCs w:val="28"/>
        </w:rPr>
        <w:t xml:space="preserve"> </w:t>
      </w:r>
      <w:r w:rsidR="00350ACC" w:rsidRPr="00B74A01">
        <w:rPr>
          <w:sz w:val="28"/>
          <w:szCs w:val="28"/>
        </w:rPr>
        <w:t>обучения.</w:t>
      </w:r>
    </w:p>
    <w:p w:rsidR="00F73656" w:rsidRDefault="00350ACC" w:rsidP="00A1300F">
      <w:pPr>
        <w:pStyle w:val="a7"/>
        <w:spacing w:line="360" w:lineRule="auto"/>
        <w:ind w:left="0" w:right="116" w:firstLine="567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F73656" w:rsidRPr="00B74A01">
        <w:rPr>
          <w:spacing w:val="1"/>
          <w:sz w:val="28"/>
          <w:szCs w:val="28"/>
        </w:rPr>
        <w:t xml:space="preserve"> </w:t>
      </w:r>
      <w:r w:rsidR="00F73656" w:rsidRPr="00B74A01">
        <w:rPr>
          <w:sz w:val="28"/>
          <w:szCs w:val="28"/>
        </w:rPr>
        <w:t>получают</w:t>
      </w:r>
      <w:r w:rsidR="00F73656" w:rsidRPr="00B74A01">
        <w:rPr>
          <w:spacing w:val="1"/>
          <w:sz w:val="28"/>
          <w:szCs w:val="28"/>
        </w:rPr>
        <w:t xml:space="preserve"> </w:t>
      </w:r>
      <w:r w:rsidR="00F73656" w:rsidRPr="00B74A01">
        <w:rPr>
          <w:sz w:val="28"/>
          <w:szCs w:val="28"/>
        </w:rPr>
        <w:t>возможность</w:t>
      </w:r>
      <w:r w:rsidR="00F73656" w:rsidRPr="00B74A01">
        <w:rPr>
          <w:spacing w:val="1"/>
          <w:sz w:val="28"/>
          <w:szCs w:val="28"/>
        </w:rPr>
        <w:t xml:space="preserve"> </w:t>
      </w:r>
      <w:r w:rsidR="00F73656" w:rsidRPr="00B74A01">
        <w:rPr>
          <w:sz w:val="28"/>
          <w:szCs w:val="28"/>
        </w:rPr>
        <w:t>выбирать</w:t>
      </w:r>
      <w:r w:rsidR="00F73656" w:rsidRPr="00B74A01">
        <w:rPr>
          <w:spacing w:val="1"/>
          <w:sz w:val="28"/>
          <w:szCs w:val="28"/>
        </w:rPr>
        <w:t xml:space="preserve"> </w:t>
      </w:r>
      <w:r w:rsidR="00F73656" w:rsidRPr="00B74A01">
        <w:rPr>
          <w:sz w:val="28"/>
          <w:szCs w:val="28"/>
        </w:rPr>
        <w:t>тот</w:t>
      </w:r>
      <w:r w:rsidR="00F73656" w:rsidRPr="00B74A01">
        <w:rPr>
          <w:spacing w:val="1"/>
          <w:sz w:val="28"/>
          <w:szCs w:val="28"/>
        </w:rPr>
        <w:t xml:space="preserve"> </w:t>
      </w:r>
      <w:r w:rsidR="00F73656" w:rsidRPr="00B74A01">
        <w:rPr>
          <w:sz w:val="28"/>
          <w:szCs w:val="28"/>
        </w:rPr>
        <w:t>уровень</w:t>
      </w:r>
      <w:r w:rsidR="00F73656" w:rsidRPr="00B74A01">
        <w:rPr>
          <w:spacing w:val="1"/>
          <w:sz w:val="28"/>
          <w:szCs w:val="28"/>
        </w:rPr>
        <w:t xml:space="preserve"> </w:t>
      </w:r>
      <w:r w:rsidR="00F73656" w:rsidRPr="00B74A01">
        <w:rPr>
          <w:sz w:val="28"/>
          <w:szCs w:val="28"/>
        </w:rPr>
        <w:t>усвоения,</w:t>
      </w:r>
      <w:r w:rsidR="00F73656" w:rsidRPr="00B74A01">
        <w:rPr>
          <w:spacing w:val="1"/>
          <w:sz w:val="28"/>
          <w:szCs w:val="28"/>
        </w:rPr>
        <w:t xml:space="preserve"> </w:t>
      </w:r>
      <w:r w:rsidR="00F73656" w:rsidRPr="00B74A01">
        <w:rPr>
          <w:sz w:val="28"/>
          <w:szCs w:val="28"/>
        </w:rPr>
        <w:t>который</w:t>
      </w:r>
      <w:r w:rsidR="00F73656" w:rsidRPr="00B74A01">
        <w:rPr>
          <w:spacing w:val="1"/>
          <w:sz w:val="28"/>
          <w:szCs w:val="28"/>
        </w:rPr>
        <w:t xml:space="preserve"> </w:t>
      </w:r>
      <w:r w:rsidR="00F73656" w:rsidRPr="00B74A01">
        <w:rPr>
          <w:sz w:val="28"/>
          <w:szCs w:val="28"/>
        </w:rPr>
        <w:t>соответствует их потребностям, интересам, способностям</w:t>
      </w:r>
      <w:r>
        <w:rPr>
          <w:sz w:val="28"/>
          <w:szCs w:val="28"/>
        </w:rPr>
        <w:t xml:space="preserve"> в ра</w:t>
      </w:r>
      <w:r w:rsidR="00D11CFC">
        <w:rPr>
          <w:sz w:val="28"/>
          <w:szCs w:val="28"/>
        </w:rPr>
        <w:t>мках каждой темы, каждого урока</w:t>
      </w:r>
      <w:r w:rsidR="00F73656" w:rsidRPr="00B74A0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Успешное преодоление </w:t>
      </w:r>
      <w:r w:rsidR="00F73656" w:rsidRPr="00B74A01">
        <w:rPr>
          <w:sz w:val="28"/>
          <w:szCs w:val="28"/>
        </w:rPr>
        <w:t xml:space="preserve">трудностей </w:t>
      </w:r>
      <w:r>
        <w:rPr>
          <w:sz w:val="28"/>
          <w:szCs w:val="28"/>
        </w:rPr>
        <w:t>способствует</w:t>
      </w:r>
      <w:r w:rsidR="00F73656" w:rsidRPr="00B74A01">
        <w:rPr>
          <w:sz w:val="28"/>
          <w:szCs w:val="28"/>
        </w:rPr>
        <w:t xml:space="preserve"> повышению познавательно</w:t>
      </w:r>
      <w:r>
        <w:rPr>
          <w:sz w:val="28"/>
          <w:szCs w:val="28"/>
        </w:rPr>
        <w:t xml:space="preserve">й активности, </w:t>
      </w:r>
      <w:r w:rsidR="00F73656" w:rsidRPr="00B74A01">
        <w:rPr>
          <w:sz w:val="28"/>
          <w:szCs w:val="28"/>
        </w:rPr>
        <w:t>активизации мыслительной деятельности учащихся, созданию положительной мотивации</w:t>
      </w:r>
      <w:r w:rsidR="00F73656" w:rsidRPr="00B74A01">
        <w:rPr>
          <w:spacing w:val="1"/>
          <w:sz w:val="28"/>
          <w:szCs w:val="28"/>
        </w:rPr>
        <w:t xml:space="preserve"> </w:t>
      </w:r>
      <w:r w:rsidR="00F73656" w:rsidRPr="00B74A01">
        <w:rPr>
          <w:sz w:val="28"/>
          <w:szCs w:val="28"/>
        </w:rPr>
        <w:t xml:space="preserve">к учению. </w:t>
      </w:r>
    </w:p>
    <w:p w:rsidR="00BA185A" w:rsidRPr="00BA185A" w:rsidRDefault="00BA185A" w:rsidP="00B74A01">
      <w:pPr>
        <w:pStyle w:val="a7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Следует отметить, что элементы дифференцированного подхода можно применить на различных этапах урока.</w:t>
      </w:r>
    </w:p>
    <w:p w:rsidR="00D11CFC" w:rsidRDefault="00BA185A" w:rsidP="005A17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5A">
        <w:rPr>
          <w:rFonts w:ascii="Times New Roman" w:hAnsi="Times New Roman" w:cs="Times New Roman"/>
          <w:sz w:val="28"/>
          <w:szCs w:val="28"/>
        </w:rPr>
        <w:t xml:space="preserve">1) Мотивационно-целевой этап. </w:t>
      </w:r>
      <w:r>
        <w:rPr>
          <w:rFonts w:ascii="Times New Roman" w:hAnsi="Times New Roman" w:cs="Times New Roman"/>
          <w:sz w:val="28"/>
          <w:szCs w:val="28"/>
        </w:rPr>
        <w:t>Чтобы повысить мотивацию к освоению темы удобно использовать проблемное задание, при этом следует учитывать личностные особенности обучающихся и представлять информацию нескольких типов. Например, изображение, внутри которого есть вопрос, и текстовая информация для вычленения основных понятий.</w:t>
      </w:r>
      <w:r w:rsidR="007C3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32F" w:rsidRDefault="00D11CFC" w:rsidP="00D11C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Пример. При изучении темы «Объемы тел» </w:t>
      </w:r>
      <w:r w:rsidR="00952A55">
        <w:rPr>
          <w:rFonts w:ascii="Times New Roman" w:hAnsi="Times New Roman" w:cs="Times New Roman"/>
          <w:sz w:val="28"/>
          <w:szCs w:val="28"/>
        </w:rPr>
        <w:t xml:space="preserve">(10 класс) </w:t>
      </w:r>
      <w:r>
        <w:rPr>
          <w:rFonts w:ascii="Times New Roman" w:hAnsi="Times New Roman" w:cs="Times New Roman"/>
          <w:sz w:val="28"/>
          <w:szCs w:val="28"/>
        </w:rPr>
        <w:t>можно использовать картинку к задаче об удвоении объема куба, описание самой задачи и параграф учебника. В результате изучения источников у обучающихся появится формула для нахождения объема куба и параллелепипеда.</w:t>
      </w:r>
    </w:p>
    <w:p w:rsidR="00BA185A" w:rsidRPr="00BA185A" w:rsidRDefault="00BA185A" w:rsidP="003833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A185A">
        <w:rPr>
          <w:rFonts w:ascii="Times New Roman" w:hAnsi="Times New Roman" w:cs="Times New Roman"/>
          <w:sz w:val="28"/>
          <w:szCs w:val="28"/>
        </w:rPr>
        <w:t>Этап актуализации знаний</w:t>
      </w:r>
    </w:p>
    <w:p w:rsidR="00D11CFC" w:rsidRDefault="00BA185A" w:rsidP="0038332F">
      <w:pPr>
        <w:tabs>
          <w:tab w:val="left" w:pos="628"/>
        </w:tabs>
        <w:spacing w:after="0" w:line="360" w:lineRule="auto"/>
        <w:ind w:right="116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185A">
        <w:rPr>
          <w:rFonts w:ascii="Times New Roman" w:hAnsi="Times New Roman" w:cs="Times New Roman"/>
          <w:sz w:val="28"/>
          <w:szCs w:val="28"/>
        </w:rPr>
        <w:t>В начале</w:t>
      </w:r>
      <w:r w:rsidRPr="00BA185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 xml:space="preserve">урока на устном счете, на устных упражнениях, </w:t>
      </w:r>
      <w:r w:rsidR="0038332F">
        <w:rPr>
          <w:rFonts w:ascii="Times New Roman" w:hAnsi="Times New Roman" w:cs="Times New Roman"/>
          <w:sz w:val="28"/>
          <w:szCs w:val="28"/>
        </w:rPr>
        <w:t>при решении задач по готовым чертежам с учетом усложнения задач. Например, на геометрии</w:t>
      </w:r>
      <w:r w:rsidRPr="00BA185A">
        <w:rPr>
          <w:rFonts w:ascii="Times New Roman" w:hAnsi="Times New Roman" w:cs="Times New Roman"/>
          <w:sz w:val="28"/>
          <w:szCs w:val="28"/>
        </w:rPr>
        <w:t xml:space="preserve"> </w:t>
      </w:r>
      <w:r w:rsidR="0038332F">
        <w:rPr>
          <w:rFonts w:ascii="Times New Roman" w:hAnsi="Times New Roman" w:cs="Times New Roman"/>
          <w:sz w:val="28"/>
          <w:szCs w:val="28"/>
        </w:rPr>
        <w:t>решение простых задач</w:t>
      </w:r>
      <w:r w:rsidRPr="00BA185A">
        <w:rPr>
          <w:rFonts w:ascii="Times New Roman" w:hAnsi="Times New Roman" w:cs="Times New Roman"/>
          <w:sz w:val="28"/>
          <w:szCs w:val="28"/>
        </w:rPr>
        <w:t>, где надо сразу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>применить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>изученную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>теорему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>или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>свойства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>данной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>фигуры,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>и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>много</w:t>
      </w:r>
      <w:r w:rsidR="0038332F">
        <w:rPr>
          <w:rFonts w:ascii="Times New Roman" w:hAnsi="Times New Roman" w:cs="Times New Roman"/>
          <w:sz w:val="28"/>
          <w:szCs w:val="28"/>
        </w:rPr>
        <w:t>шаговых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8332F">
        <w:rPr>
          <w:rFonts w:ascii="Times New Roman" w:hAnsi="Times New Roman" w:cs="Times New Roman"/>
          <w:sz w:val="28"/>
          <w:szCs w:val="28"/>
        </w:rPr>
        <w:t>задач</w:t>
      </w:r>
      <w:r w:rsidRPr="00BA185A">
        <w:rPr>
          <w:rFonts w:ascii="Times New Roman" w:hAnsi="Times New Roman" w:cs="Times New Roman"/>
          <w:sz w:val="28"/>
          <w:szCs w:val="28"/>
        </w:rPr>
        <w:t>, комбинированным, чтобы проследить ход мыслей учащихся, их логическое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>мышление,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>заставить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>найти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185A">
        <w:rPr>
          <w:rFonts w:ascii="Times New Roman" w:hAnsi="Times New Roman" w:cs="Times New Roman"/>
          <w:sz w:val="28"/>
          <w:szCs w:val="28"/>
        </w:rPr>
        <w:t>план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8332F">
        <w:rPr>
          <w:rFonts w:ascii="Times New Roman" w:hAnsi="Times New Roman" w:cs="Times New Roman"/>
          <w:sz w:val="28"/>
          <w:szCs w:val="28"/>
        </w:rPr>
        <w:t>решения</w:t>
      </w:r>
      <w:r w:rsidRPr="00BA185A">
        <w:rPr>
          <w:rFonts w:ascii="Times New Roman" w:hAnsi="Times New Roman" w:cs="Times New Roman"/>
          <w:sz w:val="28"/>
          <w:szCs w:val="28"/>
        </w:rPr>
        <w:t>.</w:t>
      </w:r>
      <w:r w:rsidRPr="00BA18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8332F">
        <w:rPr>
          <w:rFonts w:ascii="Times New Roman" w:hAnsi="Times New Roman" w:cs="Times New Roman"/>
          <w:spacing w:val="1"/>
          <w:sz w:val="28"/>
          <w:szCs w:val="28"/>
        </w:rPr>
        <w:t>Еще один пример – задание «найти ошибку», при выполнении которого обучающиеся сами выбирают то математическое утверждение, с которого им проще начать. Суть задания в поиске ошибок в математических предложениях с последующим устранением. Задание пользуется популярностью у обучающихся-</w:t>
      </w:r>
      <w:proofErr w:type="spellStart"/>
      <w:r w:rsidR="0038332F">
        <w:rPr>
          <w:rFonts w:ascii="Times New Roman" w:hAnsi="Times New Roman" w:cs="Times New Roman"/>
          <w:spacing w:val="1"/>
          <w:sz w:val="28"/>
          <w:szCs w:val="28"/>
        </w:rPr>
        <w:t>аудиалов</w:t>
      </w:r>
      <w:proofErr w:type="spellEnd"/>
      <w:r w:rsidR="0038332F">
        <w:rPr>
          <w:rFonts w:ascii="Times New Roman" w:hAnsi="Times New Roman" w:cs="Times New Roman"/>
          <w:spacing w:val="1"/>
          <w:sz w:val="28"/>
          <w:szCs w:val="28"/>
        </w:rPr>
        <w:t>, которые предпочитают аргументировать свои рассуждения.</w:t>
      </w:r>
      <w:r w:rsidR="007C37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D11CFC" w:rsidRDefault="007C3781" w:rsidP="00D11C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CFC">
        <w:rPr>
          <w:rFonts w:ascii="Times New Roman" w:hAnsi="Times New Roman" w:cs="Times New Roman"/>
          <w:sz w:val="28"/>
          <w:szCs w:val="28"/>
        </w:rPr>
        <w:lastRenderedPageBreak/>
        <w:t>Пример</w:t>
      </w:r>
      <w:r w:rsidR="00D11CFC" w:rsidRPr="00D11CFC">
        <w:rPr>
          <w:rFonts w:ascii="Times New Roman" w:hAnsi="Times New Roman" w:cs="Times New Roman"/>
          <w:sz w:val="28"/>
          <w:szCs w:val="28"/>
        </w:rPr>
        <w:t>. При изучении темы «Площадь прямоугольного треугольника»</w:t>
      </w:r>
      <w:r w:rsidR="00D11CFC">
        <w:rPr>
          <w:rFonts w:ascii="Times New Roman" w:hAnsi="Times New Roman" w:cs="Times New Roman"/>
          <w:sz w:val="28"/>
          <w:szCs w:val="28"/>
        </w:rPr>
        <w:t xml:space="preserve"> </w:t>
      </w:r>
      <w:r w:rsidR="00952A55">
        <w:rPr>
          <w:rFonts w:ascii="Times New Roman" w:hAnsi="Times New Roman" w:cs="Times New Roman"/>
          <w:sz w:val="28"/>
          <w:szCs w:val="28"/>
        </w:rPr>
        <w:t xml:space="preserve">(8 класс) </w:t>
      </w:r>
      <w:r w:rsidR="00815313">
        <w:rPr>
          <w:rFonts w:ascii="Times New Roman" w:hAnsi="Times New Roman" w:cs="Times New Roman"/>
          <w:sz w:val="28"/>
          <w:szCs w:val="28"/>
        </w:rPr>
        <w:t>предлагается набор задач в двух видах.</w:t>
      </w:r>
    </w:p>
    <w:p w:rsidR="00815313" w:rsidRDefault="005A1704" w:rsidP="00D11C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</w:t>
      </w:r>
      <w:r w:rsidR="00815313">
        <w:rPr>
          <w:rFonts w:ascii="Times New Roman" w:hAnsi="Times New Roman" w:cs="Times New Roman"/>
          <w:sz w:val="28"/>
          <w:szCs w:val="28"/>
        </w:rPr>
        <w:t xml:space="preserve"> способ формулировки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1CFC" w:rsidRDefault="00D11CFC" w:rsidP="00D1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Найти площадь прямоугольного треугольника с катетами 3 и 4.</w:t>
      </w:r>
    </w:p>
    <w:p w:rsidR="00D11CFC" w:rsidRDefault="00D11CFC" w:rsidP="00D1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Найти площадь прямоугольного треугольника с катетом 3 и гипотенузой 5.</w:t>
      </w:r>
    </w:p>
    <w:p w:rsidR="00D11CFC" w:rsidRDefault="00D11CFC" w:rsidP="00D1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Найти площадь прямоугольного треугольника с катетом 3 и гипотенузой 7.</w:t>
      </w:r>
    </w:p>
    <w:p w:rsidR="00D11CFC" w:rsidRDefault="00D11CFC" w:rsidP="00D1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Найти площадь равнобедренного прямоугольного треугольника, гипотенуза которого равна 4.</w:t>
      </w:r>
    </w:p>
    <w:p w:rsidR="00815313" w:rsidRDefault="00815313" w:rsidP="00815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</w:t>
      </w:r>
      <w:r w:rsidR="005A1704">
        <w:rPr>
          <w:rFonts w:ascii="Times New Roman" w:hAnsi="Times New Roman" w:cs="Times New Roman"/>
          <w:sz w:val="28"/>
          <w:szCs w:val="28"/>
        </w:rPr>
        <w:t>орой способ формулировки задачи:</w:t>
      </w:r>
      <w:r w:rsidR="001C3872" w:rsidRPr="001C3872">
        <w:rPr>
          <w:rFonts w:ascii="Times New Roman" w:hAnsi="Times New Roman" w:cs="Times New Roman"/>
          <w:sz w:val="28"/>
          <w:szCs w:val="28"/>
        </w:rPr>
        <w:t xml:space="preserve"> </w:t>
      </w:r>
      <w:r w:rsidR="005A170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айдите площадь треугольника, изображенного на </w:t>
      </w:r>
      <w:r w:rsidR="005A170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исунке 1</w:t>
      </w:r>
      <w:r w:rsidR="005A1704">
        <w:rPr>
          <w:rFonts w:ascii="Times New Roman" w:hAnsi="Times New Roman" w:cs="Times New Roman"/>
          <w:sz w:val="28"/>
          <w:szCs w:val="28"/>
        </w:rPr>
        <w:t>.</w:t>
      </w:r>
    </w:p>
    <w:p w:rsidR="00815313" w:rsidRDefault="00815313" w:rsidP="001C387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40530" cy="122415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637" cy="124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313" w:rsidRDefault="00815313" w:rsidP="00F83EA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5A1704">
        <w:rPr>
          <w:rFonts w:ascii="Times New Roman" w:hAnsi="Times New Roman" w:cs="Times New Roman"/>
          <w:sz w:val="28"/>
          <w:szCs w:val="28"/>
        </w:rPr>
        <w:t>унок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F83EAE" w:rsidRDefault="00F83EAE" w:rsidP="00D11CFC">
      <w:pPr>
        <w:tabs>
          <w:tab w:val="left" w:pos="628"/>
        </w:tabs>
        <w:spacing w:after="0" w:line="360" w:lineRule="auto"/>
        <w:ind w:right="1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185A" w:rsidRPr="00BC1B08" w:rsidRDefault="00BA185A" w:rsidP="00D11CFC">
      <w:pPr>
        <w:tabs>
          <w:tab w:val="left" w:pos="628"/>
        </w:tabs>
        <w:spacing w:after="0" w:line="360" w:lineRule="auto"/>
        <w:ind w:right="11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B08">
        <w:rPr>
          <w:rFonts w:ascii="Times New Roman" w:hAnsi="Times New Roman" w:cs="Times New Roman"/>
          <w:sz w:val="28"/>
          <w:szCs w:val="28"/>
        </w:rPr>
        <w:t>3) Этап изучения нового знания</w:t>
      </w:r>
    </w:p>
    <w:p w:rsidR="00D11CFC" w:rsidRDefault="0038332F" w:rsidP="00DE3E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B08">
        <w:rPr>
          <w:rFonts w:ascii="Times New Roman" w:hAnsi="Times New Roman" w:cs="Times New Roman"/>
          <w:sz w:val="28"/>
          <w:szCs w:val="28"/>
        </w:rPr>
        <w:t xml:space="preserve">На данном этапе любой материал проговаривается, записывается в виде схем, таблиц, структурируется. Происходит разбор примеров, демонстрация различных способов решения. При этом в дальнейшем у обучающихся есть выбор способа решения задач, если иное не предусмотрено </w:t>
      </w:r>
      <w:r w:rsidR="00BC1B08" w:rsidRPr="00BC1B08">
        <w:rPr>
          <w:rFonts w:ascii="Times New Roman" w:hAnsi="Times New Roman" w:cs="Times New Roman"/>
          <w:sz w:val="28"/>
          <w:szCs w:val="28"/>
        </w:rPr>
        <w:t xml:space="preserve">заданием. </w:t>
      </w:r>
    </w:p>
    <w:p w:rsidR="00815313" w:rsidRDefault="00D11CFC" w:rsidP="00815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313">
        <w:rPr>
          <w:rFonts w:ascii="Times New Roman" w:hAnsi="Times New Roman" w:cs="Times New Roman"/>
          <w:sz w:val="28"/>
          <w:szCs w:val="28"/>
        </w:rPr>
        <w:t xml:space="preserve">Пример. </w:t>
      </w:r>
      <w:r w:rsidR="00815313" w:rsidRPr="00815313">
        <w:rPr>
          <w:rFonts w:ascii="Times New Roman" w:hAnsi="Times New Roman" w:cs="Times New Roman"/>
          <w:sz w:val="28"/>
          <w:szCs w:val="28"/>
        </w:rPr>
        <w:t>При изучении темы «</w:t>
      </w:r>
      <w:r w:rsidR="00A867BE">
        <w:rPr>
          <w:rFonts w:ascii="Times New Roman" w:hAnsi="Times New Roman" w:cs="Times New Roman"/>
          <w:sz w:val="28"/>
          <w:szCs w:val="28"/>
        </w:rPr>
        <w:t>График квадратичной функции</w:t>
      </w:r>
      <w:r w:rsidR="00815313">
        <w:rPr>
          <w:rFonts w:ascii="Times New Roman" w:hAnsi="Times New Roman" w:cs="Times New Roman"/>
          <w:sz w:val="28"/>
          <w:szCs w:val="28"/>
        </w:rPr>
        <w:t xml:space="preserve">» </w:t>
      </w:r>
      <w:r w:rsidR="00952A55">
        <w:rPr>
          <w:rFonts w:ascii="Times New Roman" w:hAnsi="Times New Roman" w:cs="Times New Roman"/>
          <w:sz w:val="28"/>
          <w:szCs w:val="28"/>
        </w:rPr>
        <w:t xml:space="preserve">(9 класс) </w:t>
      </w:r>
      <w:r w:rsidR="00A867BE">
        <w:rPr>
          <w:rFonts w:ascii="Times New Roman" w:hAnsi="Times New Roman" w:cs="Times New Roman"/>
          <w:sz w:val="28"/>
          <w:szCs w:val="28"/>
        </w:rPr>
        <w:t>подробно разбираются два способа построения графика: через исследование свойств параболы и через сдвиг (методом выделения полного квадрата). В дальнейшем учащиеся выбирают способ, который удобен для них. Из практики: ученики-</w:t>
      </w:r>
      <w:proofErr w:type="spellStart"/>
      <w:r w:rsidR="00A867BE">
        <w:rPr>
          <w:rFonts w:ascii="Times New Roman" w:hAnsi="Times New Roman" w:cs="Times New Roman"/>
          <w:sz w:val="28"/>
          <w:szCs w:val="28"/>
        </w:rPr>
        <w:t>визуалы</w:t>
      </w:r>
      <w:proofErr w:type="spellEnd"/>
      <w:r w:rsidR="00A867BE">
        <w:rPr>
          <w:rFonts w:ascii="Times New Roman" w:hAnsi="Times New Roman" w:cs="Times New Roman"/>
          <w:sz w:val="28"/>
          <w:szCs w:val="28"/>
        </w:rPr>
        <w:t xml:space="preserve"> используют сдвиг графика, остальные в зависимости от задачи оба способа.</w:t>
      </w:r>
    </w:p>
    <w:p w:rsidR="0027201B" w:rsidRPr="00797CF6" w:rsidRDefault="00797CF6" w:rsidP="00DE3E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итогового контроля освоения материала по учебной теме индивидуально-дифференцированных подход необходим как при составлении вариантов контрольно-измерительных материалов, так и при выборе уровня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сложности заданий в отдельно взятом варианте. В </w:t>
      </w:r>
      <w:r w:rsidRPr="00797CF6">
        <w:rPr>
          <w:rFonts w:ascii="Times New Roman" w:hAnsi="Times New Roman" w:cs="Times New Roman"/>
          <w:sz w:val="28"/>
          <w:szCs w:val="28"/>
        </w:rPr>
        <w:t>любом варианте присутствуют как задания на проверку основных умений, так и задания,</w:t>
      </w:r>
      <w:r w:rsidRPr="00797C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требующие</w:t>
      </w:r>
      <w:r w:rsidRPr="00797C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логического</w:t>
      </w:r>
      <w:r w:rsidRPr="00797C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мышления,</w:t>
      </w:r>
      <w:r w:rsidRPr="00797C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комбинированные</w:t>
      </w:r>
      <w:r w:rsidRPr="00797CF6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задачи</w:t>
      </w:r>
      <w:r w:rsidRPr="00797CF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и</w:t>
      </w:r>
      <w:r w:rsidRPr="00797CF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задания</w:t>
      </w:r>
      <w:r w:rsidRPr="00797CF6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на</w:t>
      </w:r>
      <w:r w:rsidRPr="00797CF6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сообразительность</w:t>
      </w:r>
      <w:r w:rsidRPr="00797CF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и</w:t>
      </w:r>
      <w:r w:rsidRPr="00797CF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7CF6">
        <w:rPr>
          <w:rFonts w:ascii="Times New Roman" w:hAnsi="Times New Roman" w:cs="Times New Roman"/>
          <w:sz w:val="28"/>
          <w:szCs w:val="28"/>
        </w:rPr>
        <w:t>Это дает возможность правильно оценить знания учащихся, судить</w:t>
      </w:r>
      <w:r w:rsidRPr="00797C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об</w:t>
      </w:r>
      <w:r w:rsidRPr="00797C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их</w:t>
      </w:r>
      <w:r w:rsidRPr="00797C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возможностях,</w:t>
      </w:r>
      <w:r w:rsidRPr="00797CF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сформированных умениях и</w:t>
      </w:r>
      <w:r w:rsidRPr="00797C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навыках,</w:t>
      </w:r>
      <w:r w:rsidRPr="00797CF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способов</w:t>
      </w:r>
      <w:r w:rsidRPr="00797C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97CF6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A185A" w:rsidRPr="0022383F" w:rsidRDefault="00BA185A" w:rsidP="00DE3E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096">
        <w:rPr>
          <w:rFonts w:ascii="Times New Roman" w:hAnsi="Times New Roman" w:cs="Times New Roman"/>
          <w:sz w:val="28"/>
          <w:szCs w:val="28"/>
        </w:rPr>
        <w:t>4) Этап самоконтроля</w:t>
      </w:r>
    </w:p>
    <w:p w:rsidR="00874A09" w:rsidRDefault="007C2096" w:rsidP="00DE3EBD">
      <w:pPr>
        <w:tabs>
          <w:tab w:val="left" w:pos="60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C2096">
        <w:rPr>
          <w:rFonts w:ascii="Times New Roman" w:hAnsi="Times New Roman" w:cs="Times New Roman"/>
          <w:sz w:val="28"/>
          <w:szCs w:val="28"/>
        </w:rPr>
        <w:t xml:space="preserve">омашнее задание </w:t>
      </w:r>
      <w:r>
        <w:rPr>
          <w:rFonts w:ascii="Times New Roman" w:hAnsi="Times New Roman" w:cs="Times New Roman"/>
          <w:sz w:val="28"/>
          <w:szCs w:val="28"/>
        </w:rPr>
        <w:t>при применении индивидуально-дифференцированного подхода чаще задается в виде перечня заданий разного уровня сложности, из которого каждому обучающемуся нужно выбрать определенное количество задач и решить их. При этом вне зависимости от уровня подготовки каждому обучающемуся достанется и пример для отработка базовых навыков, и задание повышенной сложности. Таким образом, создается мотивация повысить свой уровень. Так же и на уроке обучающийся может выбрать с какого примера начать. При этом в системе оценивания каждой работы существует четкая система критериев, с которой обучающиеся обязательно знакомятся.</w:t>
      </w:r>
      <w:r w:rsidR="007C3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096" w:rsidRDefault="00874A09" w:rsidP="00DE3EBD">
      <w:pPr>
        <w:tabs>
          <w:tab w:val="left" w:pos="60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A09">
        <w:rPr>
          <w:rFonts w:ascii="Times New Roman" w:hAnsi="Times New Roman" w:cs="Times New Roman"/>
          <w:sz w:val="28"/>
          <w:szCs w:val="28"/>
        </w:rPr>
        <w:t>Пример.</w:t>
      </w:r>
      <w:r w:rsidR="00952A55">
        <w:rPr>
          <w:rFonts w:ascii="Times New Roman" w:hAnsi="Times New Roman" w:cs="Times New Roman"/>
          <w:sz w:val="28"/>
          <w:szCs w:val="28"/>
        </w:rPr>
        <w:t xml:space="preserve"> Домашнее задание по теме «Решение уравнений» (8 класс) </w:t>
      </w:r>
      <w:r>
        <w:rPr>
          <w:rFonts w:ascii="Times New Roman" w:hAnsi="Times New Roman" w:cs="Times New Roman"/>
          <w:sz w:val="28"/>
          <w:szCs w:val="28"/>
        </w:rPr>
        <w:t>Решить любые 6 уравнений, выбрав по 2 из каждого блока (</w:t>
      </w:r>
      <w:r w:rsidR="00F83EA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F83EAE">
        <w:rPr>
          <w:rFonts w:ascii="Times New Roman" w:hAnsi="Times New Roman" w:cs="Times New Roman"/>
          <w:sz w:val="28"/>
          <w:szCs w:val="28"/>
        </w:rPr>
        <w:t>унок</w:t>
      </w:r>
      <w:r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874A09" w:rsidRDefault="00952A55" w:rsidP="001C3872">
      <w:pPr>
        <w:tabs>
          <w:tab w:val="left" w:pos="60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F25F43" wp14:editId="54EB3A53">
            <wp:extent cx="5513070" cy="217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320" cy="219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A55" w:rsidRPr="00952A55" w:rsidRDefault="00952A55" w:rsidP="00F83EAE">
      <w:pPr>
        <w:tabs>
          <w:tab w:val="left" w:pos="60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F83EAE">
        <w:rPr>
          <w:rFonts w:ascii="Times New Roman" w:hAnsi="Times New Roman" w:cs="Times New Roman"/>
          <w:sz w:val="28"/>
          <w:szCs w:val="28"/>
        </w:rPr>
        <w:t>унок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F83EAE">
        <w:rPr>
          <w:rFonts w:ascii="Times New Roman" w:hAnsi="Times New Roman" w:cs="Times New Roman"/>
          <w:sz w:val="28"/>
          <w:szCs w:val="28"/>
        </w:rPr>
        <w:t>.</w:t>
      </w:r>
    </w:p>
    <w:p w:rsidR="00F83EAE" w:rsidRDefault="00F83EAE" w:rsidP="00DE3E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185A" w:rsidRPr="00BA185A" w:rsidRDefault="00BA185A" w:rsidP="00DE3E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A185A">
        <w:rPr>
          <w:rFonts w:ascii="Times New Roman" w:hAnsi="Times New Roman" w:cs="Times New Roman"/>
          <w:sz w:val="28"/>
          <w:szCs w:val="28"/>
        </w:rPr>
        <w:t>Этап рефлексии учебной деятельности</w:t>
      </w:r>
    </w:p>
    <w:p w:rsidR="00952A55" w:rsidRDefault="007C2096" w:rsidP="00DE3E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этап урока позволяет каждому обучающемуся подвести свои итоги урока, но не в виде отметки, а через принятие свои успехов и неудач. Такой </w:t>
      </w:r>
      <w:r w:rsidRPr="007C2096">
        <w:rPr>
          <w:rFonts w:ascii="Times New Roman" w:hAnsi="Times New Roman" w:cs="Times New Roman"/>
          <w:sz w:val="28"/>
          <w:szCs w:val="28"/>
        </w:rPr>
        <w:lastRenderedPageBreak/>
        <w:t xml:space="preserve">подход </w:t>
      </w:r>
      <w:r>
        <w:rPr>
          <w:rFonts w:ascii="Times New Roman" w:hAnsi="Times New Roman" w:cs="Times New Roman"/>
          <w:sz w:val="28"/>
          <w:szCs w:val="28"/>
        </w:rPr>
        <w:t xml:space="preserve">дает </w:t>
      </w:r>
      <w:r w:rsidRPr="007C2096">
        <w:rPr>
          <w:rFonts w:ascii="Times New Roman" w:hAnsi="Times New Roman" w:cs="Times New Roman"/>
          <w:sz w:val="28"/>
          <w:szCs w:val="28"/>
        </w:rPr>
        <w:t>возможность оказывать воздействие на развитие способностей решающего данную задачу</w:t>
      </w:r>
      <w:r w:rsidRPr="007C20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2096">
        <w:rPr>
          <w:rFonts w:ascii="Times New Roman" w:hAnsi="Times New Roman" w:cs="Times New Roman"/>
          <w:sz w:val="28"/>
          <w:szCs w:val="28"/>
        </w:rPr>
        <w:t>и</w:t>
      </w:r>
      <w:r w:rsidRPr="007C209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C2096">
        <w:rPr>
          <w:rFonts w:ascii="Times New Roman" w:hAnsi="Times New Roman" w:cs="Times New Roman"/>
          <w:sz w:val="28"/>
          <w:szCs w:val="28"/>
        </w:rPr>
        <w:t>мобилизует</w:t>
      </w:r>
      <w:r w:rsidRPr="007C209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C2096">
        <w:rPr>
          <w:rFonts w:ascii="Times New Roman" w:hAnsi="Times New Roman" w:cs="Times New Roman"/>
          <w:sz w:val="28"/>
          <w:szCs w:val="28"/>
        </w:rPr>
        <w:t>его</w:t>
      </w:r>
      <w:r w:rsidRPr="007C209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C2096">
        <w:rPr>
          <w:rFonts w:ascii="Times New Roman" w:hAnsi="Times New Roman" w:cs="Times New Roman"/>
          <w:sz w:val="28"/>
          <w:szCs w:val="28"/>
        </w:rPr>
        <w:t>более</w:t>
      </w:r>
      <w:r w:rsidRPr="007C209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C2096">
        <w:rPr>
          <w:rFonts w:ascii="Times New Roman" w:hAnsi="Times New Roman" w:cs="Times New Roman"/>
          <w:sz w:val="28"/>
          <w:szCs w:val="28"/>
        </w:rPr>
        <w:t>эффективно</w:t>
      </w:r>
      <w:r w:rsidRPr="007C209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C2096">
        <w:rPr>
          <w:rFonts w:ascii="Times New Roman" w:hAnsi="Times New Roman" w:cs="Times New Roman"/>
          <w:sz w:val="28"/>
          <w:szCs w:val="28"/>
        </w:rPr>
        <w:t>применять</w:t>
      </w:r>
      <w:r w:rsidRPr="007C20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2096">
        <w:rPr>
          <w:rFonts w:ascii="Times New Roman" w:hAnsi="Times New Roman" w:cs="Times New Roman"/>
          <w:sz w:val="28"/>
          <w:szCs w:val="28"/>
        </w:rPr>
        <w:t>свои</w:t>
      </w:r>
      <w:r w:rsidRPr="007C20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2096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5170">
        <w:rPr>
          <w:rFonts w:ascii="Times New Roman" w:hAnsi="Times New Roman" w:cs="Times New Roman"/>
          <w:sz w:val="28"/>
          <w:szCs w:val="28"/>
        </w:rPr>
        <w:t>Форма рефлексии выбирается произвольно – в виде карточки, при организации дискуссии в конце урока и т.д. По-прежнему, должна сохраняться комфортная атмосфера для каждого обучающегося.</w:t>
      </w:r>
      <w:r w:rsidR="007C3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85A" w:rsidRDefault="00952A55" w:rsidP="00DE3E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 В конце урока по теме «Сложение и вычитание обыкновенных дробей» (6 класс) карточка для проведения рефлексии (</w:t>
      </w:r>
      <w:r w:rsidR="00F83EA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F83EAE">
        <w:rPr>
          <w:rFonts w:ascii="Times New Roman" w:hAnsi="Times New Roman" w:cs="Times New Roman"/>
          <w:sz w:val="28"/>
          <w:szCs w:val="28"/>
        </w:rPr>
        <w:t>унок</w:t>
      </w:r>
      <w:r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952A55" w:rsidRDefault="000E1260" w:rsidP="001C38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CF728E" wp14:editId="41B070CA">
            <wp:extent cx="6090188" cy="2583180"/>
            <wp:effectExtent l="0" t="0" r="635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8657" cy="259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260" w:rsidRDefault="000E1260" w:rsidP="00F83E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F83EAE">
        <w:rPr>
          <w:rFonts w:ascii="Times New Roman" w:hAnsi="Times New Roman" w:cs="Times New Roman"/>
          <w:sz w:val="28"/>
          <w:szCs w:val="28"/>
        </w:rPr>
        <w:t>унок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F83EAE" w:rsidRPr="007C2096" w:rsidRDefault="00F83EAE" w:rsidP="00F83E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260" w:rsidRDefault="000E1260" w:rsidP="007C37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Рассмотренные примеры показывают возможность использования индивидуально-дифференцированного подхода на отдельных этапах урока. При этом практика показывает, что </w:t>
      </w:r>
      <w:r w:rsidR="00074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эффективными являются уроки, сразу на нескольких этапах которых применяется рассматриваемый подход.</w:t>
      </w:r>
    </w:p>
    <w:p w:rsidR="006341D7" w:rsidRDefault="00074793" w:rsidP="001C38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Приведем пример </w:t>
      </w:r>
      <w:r w:rsidR="00F7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 алгебры курса 9 класса по теме «Уравнения». Данный урок является уроком обобщения и систематизации изученного материала и направлен на создание алгоритмов решения пяти видов уравнений: линейные, дробно-рациональные, полные квадратные, неполные квадратные и иррациональные.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ход урока оформлен в виде </w:t>
      </w:r>
      <w:r w:rsidR="00B8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технологической карты, в которую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каждого этапа </w:t>
      </w:r>
      <w:r w:rsidR="00B80E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 комментарий об элементах индивидуаль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но-дифференцированного подхода, и представлен в Таблице </w:t>
      </w:r>
      <w:r w:rsidR="00F83E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1D7" w:rsidRDefault="006341D7" w:rsidP="00B74A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341D7" w:rsidSect="00B74A0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90D9F" w:rsidRPr="001C3872" w:rsidRDefault="00F83EAE" w:rsidP="00F83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83EAE">
        <w:rPr>
          <w:rFonts w:ascii="Times New Roman" w:hAnsi="Times New Roman" w:cs="Times New Roman"/>
          <w:sz w:val="28"/>
          <w:szCs w:val="24"/>
        </w:rPr>
        <w:lastRenderedPageBreak/>
        <w:tab/>
      </w:r>
      <w:r w:rsidR="00074793" w:rsidRPr="00F83EAE">
        <w:rPr>
          <w:rFonts w:ascii="Times New Roman" w:hAnsi="Times New Roman" w:cs="Times New Roman"/>
          <w:sz w:val="28"/>
          <w:szCs w:val="24"/>
        </w:rPr>
        <w:t xml:space="preserve">Таблица </w:t>
      </w:r>
      <w:r>
        <w:rPr>
          <w:rFonts w:ascii="Times New Roman" w:hAnsi="Times New Roman" w:cs="Times New Roman"/>
          <w:sz w:val="28"/>
          <w:szCs w:val="24"/>
        </w:rPr>
        <w:t>2</w:t>
      </w:r>
      <w:r w:rsidR="00E629FB" w:rsidRPr="00F83EAE">
        <w:rPr>
          <w:rFonts w:ascii="Times New Roman" w:hAnsi="Times New Roman" w:cs="Times New Roman"/>
          <w:sz w:val="28"/>
          <w:szCs w:val="24"/>
        </w:rPr>
        <w:t xml:space="preserve">. </w:t>
      </w:r>
      <w:r w:rsidR="00E90D9F" w:rsidRPr="00F83EAE">
        <w:rPr>
          <w:rFonts w:ascii="Times New Roman" w:hAnsi="Times New Roman" w:cs="Times New Roman"/>
          <w:sz w:val="28"/>
          <w:szCs w:val="24"/>
        </w:rPr>
        <w:t>Уравнения (9 класс)</w:t>
      </w:r>
      <w:r w:rsidRPr="00F83EAE">
        <w:rPr>
          <w:rFonts w:ascii="Times New Roman" w:hAnsi="Times New Roman" w:cs="Times New Roman"/>
          <w:sz w:val="28"/>
          <w:szCs w:val="24"/>
        </w:rPr>
        <w:t xml:space="preserve">. </w:t>
      </w:r>
      <w:r w:rsidR="00E90D9F" w:rsidRPr="00F83EAE">
        <w:rPr>
          <w:rFonts w:ascii="Times New Roman" w:hAnsi="Times New Roman" w:cs="Times New Roman"/>
          <w:sz w:val="28"/>
          <w:szCs w:val="24"/>
        </w:rPr>
        <w:t>Тип урока: урок обобщения и систематизации изученного</w:t>
      </w:r>
      <w:r w:rsidR="001C3872">
        <w:rPr>
          <w:rFonts w:ascii="Times New Roman" w:hAnsi="Times New Roman" w:cs="Times New Roman"/>
          <w:sz w:val="28"/>
          <w:szCs w:val="24"/>
        </w:rPr>
        <w:t>,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7"/>
        <w:gridCol w:w="1988"/>
        <w:gridCol w:w="1983"/>
        <w:gridCol w:w="2070"/>
        <w:gridCol w:w="2158"/>
        <w:gridCol w:w="2595"/>
        <w:gridCol w:w="1929"/>
      </w:tblGrid>
      <w:tr w:rsidR="00E90D9F" w:rsidRPr="00770BB3" w:rsidTr="00B80E8F"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9F" w:rsidRPr="00770BB3" w:rsidRDefault="00E90D9F" w:rsidP="0077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2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D11CFC" w:rsidRDefault="00E90D9F" w:rsidP="007E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  <w:r w:rsidR="00D11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C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7E3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1C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E90D9F" w:rsidRPr="00770BB3" w:rsidTr="00B80E8F"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9F" w:rsidRPr="00770BB3" w:rsidRDefault="00E90D9F" w:rsidP="0077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9F" w:rsidRPr="00770BB3" w:rsidRDefault="00E90D9F" w:rsidP="0077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9F" w:rsidRPr="00770BB3" w:rsidRDefault="00E90D9F" w:rsidP="0077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9F" w:rsidRPr="00770BB3" w:rsidRDefault="00E90D9F" w:rsidP="0077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</w:tr>
      <w:tr w:rsidR="00E90D9F" w:rsidRPr="00770BB3" w:rsidTr="00B80E8F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Мотивационно-целевой этап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70BB3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мотивировать детей к изучению темы «Уравнения» в рамках подготовки к ОГЭ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Система вопросов: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- Какие задания есть в ОГЭ?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- К чему часто сводится решение задачи?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- Что необходимо решить при поиске неизвестного из формулы, в том числе на уроках физики, химии, географии?..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Цель урока для детей: через повторение видов уравнений и способов их решения подготовиться к решению пяти различных заданий ОГЭ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Беседа с детьми о видах заданий в ОГЭ, об оценивании заданий ОГЭ обеих частей.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Анализ содержания ОГЭ.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Выход на необходимость умения решать основные типы уравнений.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Необходимость в формировании новых знаний, в том числе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осознание дефицитов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собственных знаний и компетентностей, планирование своего развития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Использовать вопросы как исследовательский инструмент познания;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</w:p>
          <w:p w:rsidR="00E90D9F" w:rsidRPr="00770BB3" w:rsidRDefault="00E90D9F" w:rsidP="00770BB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Аргументировать свою позицию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Знать понятия: уравнение, формула, задача, математическая модель</w:t>
            </w:r>
          </w:p>
        </w:tc>
      </w:tr>
      <w:tr w:rsidR="00B80E8F" w:rsidRPr="00770BB3" w:rsidTr="00B80E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8F" w:rsidRPr="00770BB3" w:rsidRDefault="00B80E8F" w:rsidP="00557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Комментарий:</w:t>
            </w:r>
            <w:r w:rsidR="005579E9">
              <w:rPr>
                <w:rFonts w:ascii="Times New Roman" w:hAnsi="Times New Roman" w:cs="Times New Roman"/>
                <w:sz w:val="24"/>
                <w:szCs w:val="24"/>
              </w:rPr>
              <w:t xml:space="preserve"> основой данного этапа урока является знакомство обучающихся с типами и уровнями заданий, с критериями оценивания. На данном этапе происходит распределение по группам. Возможны несколько вариантов распределения: согласно </w:t>
            </w:r>
            <w:proofErr w:type="gramStart"/>
            <w:r w:rsidR="005579E9">
              <w:rPr>
                <w:rFonts w:ascii="Times New Roman" w:hAnsi="Times New Roman" w:cs="Times New Roman"/>
                <w:sz w:val="24"/>
                <w:szCs w:val="24"/>
              </w:rPr>
              <w:t>местам</w:t>
            </w:r>
            <w:proofErr w:type="gramEnd"/>
            <w:r w:rsidR="005579E9"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кабинете </w:t>
            </w:r>
            <w:r w:rsidR="00557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математике по 2 парты в группу, в соответствии с успеваемостью, с помощью жеребьевки. На своем уроке я провела жеребьевку с помощью цветных </w:t>
            </w:r>
            <w:proofErr w:type="spellStart"/>
            <w:r w:rsidR="005579E9"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 w:rsidR="005579E9">
              <w:rPr>
                <w:rFonts w:ascii="Times New Roman" w:hAnsi="Times New Roman" w:cs="Times New Roman"/>
                <w:sz w:val="24"/>
                <w:szCs w:val="24"/>
              </w:rPr>
              <w:t>, объединив учащихся в 5 групп. Таким образом, в каждой группе оказались учащиеся с различным уровнем подготовки, не связанные по принципу дружбы или расположению раб</w:t>
            </w:r>
            <w:r w:rsidR="0035332A">
              <w:rPr>
                <w:rFonts w:ascii="Times New Roman" w:hAnsi="Times New Roman" w:cs="Times New Roman"/>
                <w:sz w:val="24"/>
                <w:szCs w:val="24"/>
              </w:rPr>
              <w:t>очего места.</w:t>
            </w:r>
          </w:p>
        </w:tc>
      </w:tr>
      <w:tr w:rsidR="00E90D9F" w:rsidRPr="00770BB3" w:rsidTr="00B80E8F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актуализации знаний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Цель: через рассмотрение набора уравнений привести к мысли о необходимости алгоритма решения каждого вида уравнений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Что такое уравнение?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Что такое корень уравнения?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Что значит решить уравнение?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 xml:space="preserve">Сгруппируйте уравнения по типам. 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Какие виды уравнений вам известны?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вопросам.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32A" w:rsidRPr="00770BB3" w:rsidRDefault="0035332A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у доски (2 ученика)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Формулирование определений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32A" w:rsidRDefault="0035332A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Анализ и классификация 15 уравнений, написанных на доске: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+3x-1=0</m:t>
                </m:r>
              </m:oMath>
            </m:oMathPara>
          </w:p>
          <w:p w:rsidR="00E90D9F" w:rsidRPr="00770BB3" w:rsidRDefault="00995D6C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x-1</m:t>
                    </m:r>
                  </m:den>
                </m:f>
              </m:oMath>
            </m:oMathPara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5x+3=2x</m:t>
                </m:r>
              </m:oMath>
            </m:oMathPara>
          </w:p>
          <w:p w:rsidR="00E90D9F" w:rsidRPr="00770BB3" w:rsidRDefault="00995D6C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2x-5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=3</m:t>
                </m:r>
              </m:oMath>
            </m:oMathPara>
          </w:p>
          <w:p w:rsidR="00E90D9F" w:rsidRPr="00770BB3" w:rsidRDefault="00995D6C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+4x=1</m:t>
                </m:r>
              </m:oMath>
            </m:oMathPara>
          </w:p>
          <w:p w:rsidR="00E90D9F" w:rsidRPr="00770BB3" w:rsidRDefault="00995D6C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2-x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x-1</m:t>
                    </m:r>
                  </m:den>
                </m:f>
              </m:oMath>
            </m:oMathPara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-1=0</m:t>
                </m:r>
              </m:oMath>
            </m:oMathPara>
          </w:p>
          <w:p w:rsidR="00E90D9F" w:rsidRPr="00770BB3" w:rsidRDefault="00995D6C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2x+1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=x</m:t>
                </m:r>
              </m:oMath>
            </m:oMathPara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2x+3=2-x</m:t>
                </m:r>
              </m:oMath>
            </m:oMathPara>
          </w:p>
          <w:p w:rsidR="00E90D9F" w:rsidRPr="00770BB3" w:rsidRDefault="00995D6C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+3x+1=0</m:t>
                </m:r>
              </m:oMath>
            </m:oMathPara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5x=2</m:t>
                </m:r>
              </m:oMath>
            </m:oMathPara>
          </w:p>
          <w:p w:rsidR="00E90D9F" w:rsidRPr="00770BB3" w:rsidRDefault="00995D6C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=4</m:t>
                </m:r>
              </m:oMath>
            </m:oMathPara>
          </w:p>
          <w:p w:rsidR="00E90D9F" w:rsidRPr="00770BB3" w:rsidRDefault="00995D6C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+1=0</m:t>
                </m:r>
              </m:oMath>
            </m:oMathPara>
          </w:p>
          <w:p w:rsidR="00E90D9F" w:rsidRPr="00770BB3" w:rsidRDefault="00995D6C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x-1</m:t>
                    </m:r>
                  </m:e>
                </m:rad>
              </m:oMath>
            </m:oMathPara>
          </w:p>
          <w:p w:rsidR="00E90D9F" w:rsidRPr="00770BB3" w:rsidRDefault="00995D6C" w:rsidP="00770B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+3x=0</m:t>
                </m:r>
              </m:oMath>
            </m:oMathPara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Необходимость в формировании новых знаний, в том числе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формулирование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понятия,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осознание дефицитов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собственных знаний и компетентностей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- Формулировать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определения понятий; </w:t>
            </w:r>
          </w:p>
          <w:p w:rsidR="00E90D9F" w:rsidRPr="00770BB3" w:rsidRDefault="00E90D9F" w:rsidP="00770BB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Воспринимать и формулировать суждения в соответствии с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условиями и целями общения;</w:t>
            </w:r>
          </w:p>
          <w:p w:rsidR="00E90D9F" w:rsidRPr="00770BB3" w:rsidRDefault="00E90D9F" w:rsidP="00770BB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Устанавливать существенный признак классификации;</w:t>
            </w:r>
          </w:p>
          <w:p w:rsidR="00E90D9F" w:rsidRPr="00770BB3" w:rsidRDefault="00E90D9F" w:rsidP="00770BB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Комментировать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полученный</w:t>
            </w:r>
            <w:r w:rsidRPr="00770BB3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результат, оценивать соответствие результата деятельности поставленной цели;</w:t>
            </w:r>
          </w:p>
          <w:p w:rsidR="00E90D9F" w:rsidRPr="00770BB3" w:rsidRDefault="00E90D9F" w:rsidP="00770BB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Выбирать, анализировать, систематизировать и интерпретировать</w:t>
            </w:r>
            <w:r w:rsidRPr="00770BB3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информацию</w:t>
            </w:r>
            <w:r w:rsidRPr="00770BB3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различных</w:t>
            </w:r>
            <w:r w:rsidRPr="00770BB3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видов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Знать определения понятиям «уравнение», «корень уравнения», «решить уравнение»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Определять тип уравнения.</w:t>
            </w:r>
          </w:p>
        </w:tc>
      </w:tr>
      <w:tr w:rsidR="00B80E8F" w:rsidRPr="00770BB3" w:rsidTr="00B80E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8F" w:rsidRPr="00770BB3" w:rsidRDefault="00B80E8F" w:rsidP="00555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Комментарий:</w:t>
            </w:r>
            <w:r w:rsidR="0035332A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данном этапе распределились для обучающихся с точки зрения доминирующего способа получения и обработки информации. Обучающие</w:t>
            </w:r>
            <w:r w:rsidR="00EA7BC0">
              <w:rPr>
                <w:rFonts w:ascii="Times New Roman" w:hAnsi="Times New Roman" w:cs="Times New Roman"/>
                <w:sz w:val="24"/>
                <w:szCs w:val="24"/>
              </w:rPr>
              <w:t>ся-</w:t>
            </w:r>
            <w:proofErr w:type="spellStart"/>
            <w:r w:rsidR="00EA7BC0">
              <w:rPr>
                <w:rFonts w:ascii="Times New Roman" w:hAnsi="Times New Roman" w:cs="Times New Roman"/>
                <w:sz w:val="24"/>
                <w:szCs w:val="24"/>
              </w:rPr>
              <w:t>аудиалы</w:t>
            </w:r>
            <w:proofErr w:type="spellEnd"/>
            <w:r w:rsidR="00EA7BC0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во ф</w:t>
            </w:r>
            <w:r w:rsidR="0035332A">
              <w:rPr>
                <w:rFonts w:ascii="Times New Roman" w:hAnsi="Times New Roman" w:cs="Times New Roman"/>
                <w:sz w:val="24"/>
                <w:szCs w:val="24"/>
              </w:rPr>
              <w:t>ронтальной беседе на основании вопросов, учащиеся-</w:t>
            </w:r>
            <w:proofErr w:type="spellStart"/>
            <w:r w:rsidR="0035332A">
              <w:rPr>
                <w:rFonts w:ascii="Times New Roman" w:hAnsi="Times New Roman" w:cs="Times New Roman"/>
                <w:sz w:val="24"/>
                <w:szCs w:val="24"/>
              </w:rPr>
              <w:t>визуалы</w:t>
            </w:r>
            <w:proofErr w:type="spellEnd"/>
            <w:r w:rsidR="0035332A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воспринимали информацию в соответствии со списком уравнений, записанным на доске, учащиеся-</w:t>
            </w:r>
            <w:proofErr w:type="spellStart"/>
            <w:r w:rsidR="0035332A">
              <w:rPr>
                <w:rFonts w:ascii="Times New Roman" w:hAnsi="Times New Roman" w:cs="Times New Roman"/>
                <w:sz w:val="24"/>
                <w:szCs w:val="24"/>
              </w:rPr>
              <w:t>кинестетики</w:t>
            </w:r>
            <w:proofErr w:type="spellEnd"/>
            <w:r w:rsidR="0035332A">
              <w:rPr>
                <w:rFonts w:ascii="Times New Roman" w:hAnsi="Times New Roman" w:cs="Times New Roman"/>
                <w:sz w:val="24"/>
                <w:szCs w:val="24"/>
              </w:rPr>
              <w:t xml:space="preserve"> были вызваны к доске, где выполнили задание по классификации, перемещая карточки с уравнениями на интерактивной доске, впоследствии карт</w:t>
            </w:r>
            <w:r w:rsidR="00555414">
              <w:rPr>
                <w:rFonts w:ascii="Times New Roman" w:hAnsi="Times New Roman" w:cs="Times New Roman"/>
                <w:sz w:val="24"/>
                <w:szCs w:val="24"/>
              </w:rPr>
              <w:t xml:space="preserve">очки были раскрашены в 5 цветов, а учащиеся объединились в группы по цветам полученных на мотивационно-целевом этапе </w:t>
            </w:r>
            <w:proofErr w:type="spellStart"/>
            <w:r w:rsidR="00555414"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 w:rsidR="00555414">
              <w:rPr>
                <w:rFonts w:ascii="Times New Roman" w:hAnsi="Times New Roman" w:cs="Times New Roman"/>
                <w:sz w:val="24"/>
                <w:szCs w:val="24"/>
              </w:rPr>
              <w:t xml:space="preserve"> (которые были связаны с цветами карточек на интерактивной доске).</w:t>
            </w:r>
          </w:p>
        </w:tc>
      </w:tr>
      <w:tr w:rsidR="00E90D9F" w:rsidRPr="00770BB3" w:rsidTr="00B80E8F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Этап изучения нового знания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Цель: через решение предложенных учителем уравнений составить памятки для каждого типа уравнение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Составьте памятку для решения уравнений определенного типа.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Составление памятки для решения определенного типа уравнения (линейные, полные квадратные, неполные квадратные, дробно-рациональные и иррациональные).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Представление памяток от каждой группы.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Готовность к повышению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уровня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своей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компетентности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через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практическую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деятельность, в том числе умение учиться у других людей, приобретать в совместной деятельности новые знания, навыки и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компетенции</w:t>
            </w:r>
            <w:r w:rsidRPr="00770BB3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</w:t>
            </w:r>
            <w:r w:rsidRPr="00770BB3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опыта</w:t>
            </w:r>
            <w:r w:rsidRPr="00770BB3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других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В ходе обсуждения задавать вопросы по существу обсуждаемой темы, высказывать идеи,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нацеленные</w:t>
            </w:r>
            <w:r w:rsidRPr="00770BB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770BB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поиск</w:t>
            </w:r>
            <w:r w:rsidRPr="00770BB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решения;</w:t>
            </w:r>
            <w:r w:rsidRPr="00770BB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сопоставлять</w:t>
            </w:r>
            <w:r w:rsidRPr="00770BB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свои</w:t>
            </w:r>
            <w:r w:rsidRPr="00770BB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суждения</w:t>
            </w:r>
            <w:r w:rsidRPr="00770BB3">
              <w:rPr>
                <w:rFonts w:ascii="Times New Roman" w:hAnsi="Times New Roman" w:cs="Times New Roman"/>
                <w:color w:val="231F20"/>
                <w:spacing w:val="-57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суждениями других участников диалога;</w:t>
            </w:r>
          </w:p>
          <w:p w:rsidR="00E90D9F" w:rsidRPr="00770BB3" w:rsidRDefault="00E90D9F" w:rsidP="00770BB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770BB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П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онимать</w:t>
            </w:r>
            <w:r w:rsidRPr="00770BB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770BB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использовать</w:t>
            </w:r>
            <w:r w:rsidRPr="00770BB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преимущества</w:t>
            </w:r>
            <w:r w:rsidRPr="00770BB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командной</w:t>
            </w:r>
            <w:r w:rsidRPr="00770BB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770BB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индивидуальной</w:t>
            </w:r>
            <w:r w:rsidRPr="00770BB3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работы</w:t>
            </w:r>
            <w:r w:rsidRPr="00770BB3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</w:t>
            </w:r>
            <w:r w:rsidRPr="00770BB3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решении</w:t>
            </w:r>
            <w:r w:rsidRPr="00770BB3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учебных</w:t>
            </w:r>
            <w:r w:rsidRPr="00770BB3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математических задач;</w:t>
            </w:r>
          </w:p>
          <w:p w:rsidR="00E90D9F" w:rsidRPr="00770BB3" w:rsidRDefault="00E90D9F" w:rsidP="00770BB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Вносить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коррективы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деятельность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основе</w:t>
            </w:r>
            <w:r w:rsidRPr="00770BB3">
              <w:rPr>
                <w:rFonts w:ascii="Times New Roman" w:hAnsi="Times New Roman" w:cs="Times New Roman"/>
                <w:color w:val="231F20"/>
                <w:spacing w:val="-55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найденных ошибок;</w:t>
            </w:r>
          </w:p>
          <w:p w:rsidR="00E90D9F" w:rsidRPr="00770BB3" w:rsidRDefault="00E90D9F" w:rsidP="00770BB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Самостоятельно составлять план, алгоритм решения задачи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Проводить исследование уравнений</w:t>
            </w:r>
          </w:p>
        </w:tc>
      </w:tr>
      <w:tr w:rsidR="00B80E8F" w:rsidRPr="00770BB3" w:rsidTr="00B80E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8F" w:rsidRPr="00770BB3" w:rsidRDefault="00B80E8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Комментарий:</w:t>
            </w:r>
            <w:r w:rsidR="00F0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14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дифференцирование было реализовано в результате распределения обязанностей в каждой группе. Для своевременного выполнения задания обучающимся пришлось разделиться внутри каждой группы: одни решали уравнения с карточек, другие составляли </w:t>
            </w:r>
            <w:r w:rsidR="00555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памятку, третьи проверяли полноту составленной памятки, четвертые – представляли результат работы. При этом одни рационально представили памятки на доске, другие выполнили вербальное представление работ. В результате была организована дискуссия, внесены коррективы в предложенные памятки. За счет неоднородности уровня подготовки обучающихся в каждой группе памятки были сформулированы подробно, чтобы ими могла воспользоваться </w:t>
            </w:r>
            <w:r w:rsidR="00790F1F">
              <w:rPr>
                <w:rFonts w:ascii="Times New Roman" w:hAnsi="Times New Roman" w:cs="Times New Roman"/>
                <w:sz w:val="24"/>
                <w:szCs w:val="24"/>
              </w:rPr>
              <w:t>обучающиеся с невысоким уровнем подготовки или медленно усваивающие учебный материал.</w:t>
            </w:r>
          </w:p>
        </w:tc>
      </w:tr>
      <w:tr w:rsidR="00E90D9F" w:rsidRPr="00770BB3" w:rsidTr="00B80E8F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самоконтроля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Цель: проверить качество разработанной памятки при составлении уравнений заданного типа.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Работа по составлению заданий для других учащихся (по 2 уравнения от каждой группы).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Представление задания для участников других групп.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Анализ предложенных заданий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Овладение</w:t>
            </w:r>
            <w:r w:rsidRPr="00770BB3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простейшими</w:t>
            </w:r>
            <w:r w:rsidRPr="00770BB3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навыками</w:t>
            </w:r>
            <w:r w:rsidRPr="00770BB3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исследовательской</w:t>
            </w:r>
            <w:r w:rsidRPr="00770BB3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деятельности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pStyle w:val="a7"/>
              <w:tabs>
                <w:tab w:val="left" w:pos="346"/>
                <w:tab w:val="left" w:pos="709"/>
                <w:tab w:val="left" w:pos="851"/>
              </w:tabs>
              <w:ind w:left="0"/>
              <w:rPr>
                <w:color w:val="231F20"/>
                <w:sz w:val="24"/>
                <w:szCs w:val="24"/>
              </w:rPr>
            </w:pPr>
            <w:r w:rsidRPr="00770BB3">
              <w:rPr>
                <w:color w:val="231F20"/>
                <w:sz w:val="24"/>
                <w:szCs w:val="24"/>
              </w:rPr>
              <w:t>- Проводить по самостоятельно составленному плану несложный эксперимент, небольшое исследование по установлению</w:t>
            </w:r>
            <w:r w:rsidRPr="00770BB3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особенностей математического объекта, зависимостей объектов</w:t>
            </w:r>
            <w:r w:rsidRPr="00770BB3"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между</w:t>
            </w:r>
            <w:r w:rsidRPr="00770BB3"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собой;</w:t>
            </w:r>
          </w:p>
          <w:p w:rsidR="00E90D9F" w:rsidRPr="00770BB3" w:rsidRDefault="00E90D9F" w:rsidP="00770BB3">
            <w:pPr>
              <w:pStyle w:val="a7"/>
              <w:tabs>
                <w:tab w:val="left" w:pos="346"/>
                <w:tab w:val="left" w:pos="709"/>
                <w:tab w:val="left" w:pos="851"/>
              </w:tabs>
              <w:ind w:left="0"/>
              <w:rPr>
                <w:color w:val="231F20"/>
                <w:sz w:val="24"/>
                <w:szCs w:val="24"/>
              </w:rPr>
            </w:pPr>
            <w:r w:rsidRPr="00770BB3">
              <w:rPr>
                <w:color w:val="231F20"/>
                <w:sz w:val="24"/>
                <w:szCs w:val="24"/>
              </w:rPr>
              <w:t xml:space="preserve"> - Оценивать</w:t>
            </w:r>
            <w:r w:rsidRPr="00770BB3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надёжность</w:t>
            </w:r>
            <w:r w:rsidRPr="00770BB3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информации</w:t>
            </w:r>
            <w:r w:rsidRPr="00770BB3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по</w:t>
            </w:r>
            <w:r w:rsidRPr="00770BB3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критериям,</w:t>
            </w:r>
            <w:r w:rsidRPr="00770BB3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предложенным</w:t>
            </w:r>
            <w:r w:rsidRPr="00770BB3">
              <w:rPr>
                <w:color w:val="231F20"/>
                <w:spacing w:val="36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учителем</w:t>
            </w:r>
            <w:r w:rsidRPr="00770BB3">
              <w:rPr>
                <w:color w:val="231F20"/>
                <w:spacing w:val="37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или</w:t>
            </w:r>
            <w:r w:rsidRPr="00770BB3">
              <w:rPr>
                <w:color w:val="231F20"/>
                <w:spacing w:val="37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сформулированным</w:t>
            </w:r>
            <w:r w:rsidRPr="00770BB3">
              <w:rPr>
                <w:color w:val="231F20"/>
                <w:spacing w:val="36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самостоятельно;</w:t>
            </w:r>
          </w:p>
          <w:p w:rsidR="00E90D9F" w:rsidRPr="00770BB3" w:rsidRDefault="00E90D9F" w:rsidP="00770BB3">
            <w:pPr>
              <w:pStyle w:val="a7"/>
              <w:tabs>
                <w:tab w:val="left" w:pos="346"/>
                <w:tab w:val="left" w:pos="709"/>
                <w:tab w:val="left" w:pos="851"/>
              </w:tabs>
              <w:ind w:left="0"/>
              <w:rPr>
                <w:sz w:val="24"/>
                <w:szCs w:val="24"/>
              </w:rPr>
            </w:pPr>
            <w:r w:rsidRPr="00770BB3">
              <w:rPr>
                <w:color w:val="231F20"/>
                <w:sz w:val="24"/>
                <w:szCs w:val="24"/>
              </w:rPr>
              <w:t>- Представлять результаты исследования,</w:t>
            </w:r>
            <w:r w:rsidRPr="00770BB3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самостоятельно</w:t>
            </w:r>
            <w:r w:rsidRPr="00770BB3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выбирать</w:t>
            </w:r>
            <w:r w:rsidRPr="00770BB3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формат</w:t>
            </w:r>
            <w:r w:rsidRPr="00770BB3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выступления</w:t>
            </w:r>
            <w:r w:rsidRPr="00770BB3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с</w:t>
            </w:r>
            <w:r w:rsidRPr="00770BB3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учётом</w:t>
            </w:r>
            <w:r w:rsidRPr="00770BB3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задач</w:t>
            </w:r>
            <w:r w:rsidRPr="00770BB3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презентации</w:t>
            </w:r>
            <w:r w:rsidRPr="00770BB3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и</w:t>
            </w:r>
            <w:r w:rsidRPr="00770BB3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особенностей</w:t>
            </w:r>
            <w:r w:rsidRPr="00770BB3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 xml:space="preserve">аудитории, объяснять </w:t>
            </w:r>
            <w:r w:rsidRPr="00770BB3">
              <w:rPr>
                <w:color w:val="231F20"/>
                <w:sz w:val="24"/>
                <w:szCs w:val="24"/>
              </w:rPr>
              <w:lastRenderedPageBreak/>
              <w:t>причины достижения или</w:t>
            </w:r>
            <w:r w:rsidRPr="00770BB3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color w:val="231F20"/>
                <w:sz w:val="24"/>
                <w:szCs w:val="24"/>
              </w:rPr>
              <w:t>недостижения цели, находить ошибку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и решать линейные, квадратные, дробно-рациональные и иррациональные уравнения, п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роводить исследования уравнений</w:t>
            </w:r>
          </w:p>
        </w:tc>
      </w:tr>
      <w:tr w:rsidR="00B80E8F" w:rsidRPr="00770BB3" w:rsidTr="00B80E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8F" w:rsidRPr="00770BB3" w:rsidRDefault="00B80E8F" w:rsidP="00790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Комментарий:</w:t>
            </w:r>
            <w:r w:rsidR="00790F1F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этапе на основании уровня сложности составленных уравнений был произведен срез знаний по классу по теме «Уравнения», на основании результатов которого были разработаны дидактические материалы на следующие уроки.</w:t>
            </w:r>
          </w:p>
        </w:tc>
      </w:tr>
      <w:tr w:rsidR="00E90D9F" w:rsidRPr="00770BB3" w:rsidTr="00B80E8F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Этап рефлексии учебной деятельности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Цель: оценить собственный результат через решение предложенных учащимися заданий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Решите предложенные другими группами уравнения</w:t>
            </w:r>
            <w:r w:rsidR="00790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F1F" w:rsidRDefault="00790F1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F1F" w:rsidRPr="00770BB3" w:rsidRDefault="00790F1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(при необходимости), с какими типами уравнений возникли сложности.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Работа в тетради.</w:t>
            </w:r>
          </w:p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последующей проверкой учителем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Необходимость в формировании новых знаний, в том числе, планировать своё развитие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Выбирать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решения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учебной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задачи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(сравнивать</w:t>
            </w:r>
            <w:r w:rsidRPr="00770BB3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несколько</w:t>
            </w:r>
            <w:r w:rsidRPr="00770BB3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вариантов</w:t>
            </w:r>
            <w:r w:rsidRPr="00770BB3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решения,</w:t>
            </w:r>
            <w:r w:rsidRPr="00770BB3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выбирать</w:t>
            </w:r>
            <w:r w:rsidRPr="00770BB3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наиболее</w:t>
            </w:r>
            <w:r w:rsidRPr="00770BB3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подходящий</w:t>
            </w:r>
            <w:r w:rsidRPr="00770BB3">
              <w:rPr>
                <w:rFonts w:ascii="Times New Roman" w:hAnsi="Times New Roman" w:cs="Times New Roman"/>
                <w:color w:val="231F20"/>
                <w:spacing w:val="-55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770BB3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учётом</w:t>
            </w:r>
            <w:r w:rsidRPr="00770BB3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самостоятельно</w:t>
            </w:r>
            <w:r w:rsidRPr="00770BB3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выделенных</w:t>
            </w:r>
            <w:r w:rsidRPr="00770BB3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критериев);</w:t>
            </w:r>
          </w:p>
          <w:p w:rsidR="00E90D9F" w:rsidRPr="00770BB3" w:rsidRDefault="00E90D9F" w:rsidP="00770BB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- Представлять результаты решения задачи, давать оценку приобретённому</w:t>
            </w:r>
            <w:r w:rsidRPr="00770BB3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770BB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опыту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9F" w:rsidRPr="00770BB3" w:rsidRDefault="00E90D9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B3">
              <w:rPr>
                <w:rFonts w:ascii="Times New Roman" w:hAnsi="Times New Roman" w:cs="Times New Roman"/>
                <w:sz w:val="24"/>
                <w:szCs w:val="24"/>
              </w:rPr>
              <w:t>Решать линейные, квадратные, дробно-рациональные и иррациональные уравнения</w:t>
            </w:r>
          </w:p>
        </w:tc>
      </w:tr>
      <w:tr w:rsidR="00B80E8F" w:rsidRPr="00770BB3" w:rsidTr="00B80E8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8F" w:rsidRPr="00770BB3" w:rsidRDefault="00B80E8F" w:rsidP="00770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Комментарий:</w:t>
            </w:r>
            <w:r w:rsidR="00790F1F">
              <w:rPr>
                <w:rFonts w:ascii="Times New Roman" w:hAnsi="Times New Roman" w:cs="Times New Roman"/>
                <w:sz w:val="24"/>
                <w:szCs w:val="24"/>
              </w:rPr>
              <w:t xml:space="preserve"> каждому обучающемуся было предложено решить по 8 уравнений (от тех групп, в которые не входил обучающийся), при этом не оговаривался порядок решения уравнений. Каждый обучающийся выбирал индивидуальный порядок решения уравнений, имел возможность в письменном виде задать вопросы. Обучающиеся, закончившие раньше времени, имели возможность доработать памятки.</w:t>
            </w:r>
          </w:p>
        </w:tc>
      </w:tr>
    </w:tbl>
    <w:p w:rsidR="00E90D9F" w:rsidRDefault="00E90D9F" w:rsidP="00B74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096" w:rsidRPr="009057ED" w:rsidRDefault="007C2096" w:rsidP="007C20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6A45" w:rsidRDefault="00E66A45" w:rsidP="00B74A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A45" w:rsidRDefault="00E66A45" w:rsidP="00B74A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A45" w:rsidRDefault="00E66A45" w:rsidP="00B74A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A45" w:rsidRDefault="00E66A45" w:rsidP="00B74A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A45" w:rsidRDefault="00E66A45" w:rsidP="00B74A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6A45" w:rsidSect="006341D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629FB" w:rsidRDefault="00E629FB" w:rsidP="00E629F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 несомненных достоинствах индивидуально-дифференцированного подхода в обучении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</w:t>
      </w:r>
      <w:r w:rsidRPr="00803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возникает ряд сложностей, </w:t>
      </w:r>
      <w:r w:rsidR="00074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представленных в Таблице </w:t>
      </w:r>
      <w:r w:rsidR="00F83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29FB" w:rsidRDefault="00074793" w:rsidP="00E629F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</w:t>
      </w:r>
      <w:r w:rsidR="00F83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62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629FB" w:rsidRPr="00206EB8" w:rsidTr="00BF0D4D">
        <w:tc>
          <w:tcPr>
            <w:tcW w:w="4814" w:type="dxa"/>
          </w:tcPr>
          <w:p w:rsidR="00E629FB" w:rsidRPr="00206EB8" w:rsidRDefault="00E629FB" w:rsidP="00BF0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проблемы</w:t>
            </w:r>
          </w:p>
        </w:tc>
        <w:tc>
          <w:tcPr>
            <w:tcW w:w="4814" w:type="dxa"/>
          </w:tcPr>
          <w:p w:rsidR="00E629FB" w:rsidRPr="00206EB8" w:rsidRDefault="00E629FB" w:rsidP="00BF0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Умение учителя</w:t>
            </w:r>
          </w:p>
        </w:tc>
      </w:tr>
      <w:tr w:rsidR="00E629FB" w:rsidRPr="00E90D9F" w:rsidTr="00BF0D4D">
        <w:tc>
          <w:tcPr>
            <w:tcW w:w="4814" w:type="dxa"/>
          </w:tcPr>
          <w:p w:rsidR="00E629FB" w:rsidRPr="00206EB8" w:rsidRDefault="00E629FB" w:rsidP="00BF0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Большая подготовительная работа</w:t>
            </w:r>
          </w:p>
        </w:tc>
        <w:tc>
          <w:tcPr>
            <w:tcW w:w="4814" w:type="dxa"/>
          </w:tcPr>
          <w:p w:rsidR="00E629FB" w:rsidRPr="00E90D9F" w:rsidRDefault="00E629FB" w:rsidP="00BF0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составить план деятельности разных групп обучающихся, в том числе такой план возможен не на один урок, а на время изучения целого раздела учебного материала</w:t>
            </w:r>
          </w:p>
        </w:tc>
      </w:tr>
      <w:tr w:rsidR="00E629FB" w:rsidRPr="00E90D9F" w:rsidTr="00BF0D4D">
        <w:tc>
          <w:tcPr>
            <w:tcW w:w="4814" w:type="dxa"/>
          </w:tcPr>
          <w:p w:rsidR="00E629FB" w:rsidRPr="00206EB8" w:rsidRDefault="00E629FB" w:rsidP="00BF0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Переработка содержания материала</w:t>
            </w:r>
          </w:p>
        </w:tc>
        <w:tc>
          <w:tcPr>
            <w:tcW w:w="4814" w:type="dxa"/>
          </w:tcPr>
          <w:p w:rsidR="00E629FB" w:rsidRPr="00E90D9F" w:rsidRDefault="00E629FB" w:rsidP="00BF0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задания с учётом индивидуальных способностей и возможностей обучающихся</w:t>
            </w:r>
          </w:p>
        </w:tc>
      </w:tr>
      <w:tr w:rsidR="00E629FB" w:rsidRPr="00E90D9F" w:rsidTr="00BF0D4D">
        <w:tc>
          <w:tcPr>
            <w:tcW w:w="4814" w:type="dxa"/>
          </w:tcPr>
          <w:p w:rsidR="00E629FB" w:rsidRPr="00206EB8" w:rsidRDefault="00E629FB" w:rsidP="00BF0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Дополнительное дидактическое обеспечение</w:t>
            </w:r>
          </w:p>
        </w:tc>
        <w:tc>
          <w:tcPr>
            <w:tcW w:w="4814" w:type="dxa"/>
          </w:tcPr>
          <w:p w:rsidR="00E629FB" w:rsidRPr="00E90D9F" w:rsidRDefault="00E629FB" w:rsidP="00BF0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подобрать наборы задач, перевести материал в различные формы представления информации</w:t>
            </w:r>
          </w:p>
        </w:tc>
      </w:tr>
      <w:tr w:rsidR="00E629FB" w:rsidRPr="00E90D9F" w:rsidTr="00BF0D4D">
        <w:tc>
          <w:tcPr>
            <w:tcW w:w="4814" w:type="dxa"/>
          </w:tcPr>
          <w:p w:rsidR="00E629FB" w:rsidRPr="00206EB8" w:rsidRDefault="00E629FB" w:rsidP="00BF0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обучающихся к работе</w:t>
            </w:r>
          </w:p>
        </w:tc>
        <w:tc>
          <w:tcPr>
            <w:tcW w:w="4814" w:type="dxa"/>
          </w:tcPr>
          <w:p w:rsidR="00E629FB" w:rsidRPr="00E90D9F" w:rsidRDefault="00E629FB" w:rsidP="00BF0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мотивационные задания, взаимодействовать с обучающимися, направлять их, проводить педагогическое наблюдение</w:t>
            </w:r>
          </w:p>
        </w:tc>
      </w:tr>
      <w:tr w:rsidR="00E629FB" w:rsidRPr="00E90D9F" w:rsidTr="00BF0D4D">
        <w:tc>
          <w:tcPr>
            <w:tcW w:w="4814" w:type="dxa"/>
          </w:tcPr>
          <w:p w:rsidR="00E629FB" w:rsidRPr="00206EB8" w:rsidRDefault="00E629FB" w:rsidP="00BF0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уровня обучаемости каждого ученика</w:t>
            </w:r>
          </w:p>
        </w:tc>
        <w:tc>
          <w:tcPr>
            <w:tcW w:w="4814" w:type="dxa"/>
          </w:tcPr>
          <w:p w:rsidR="00E629FB" w:rsidRPr="00E90D9F" w:rsidRDefault="00E629FB" w:rsidP="00BF0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проводить педагогический мониторинг, по результатам которого необходимо своевременно корректировать образовательный процесс, распределение по группам, подобранный дидактический материал</w:t>
            </w:r>
          </w:p>
        </w:tc>
      </w:tr>
      <w:tr w:rsidR="00E629FB" w:rsidRPr="00E90D9F" w:rsidTr="00BF0D4D">
        <w:tc>
          <w:tcPr>
            <w:tcW w:w="4814" w:type="dxa"/>
          </w:tcPr>
          <w:p w:rsidR="00E629FB" w:rsidRPr="00206EB8" w:rsidRDefault="00E629FB" w:rsidP="00BF0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Распределение внимания</w:t>
            </w:r>
          </w:p>
        </w:tc>
        <w:tc>
          <w:tcPr>
            <w:tcW w:w="4814" w:type="dxa"/>
          </w:tcPr>
          <w:p w:rsidR="00E629FB" w:rsidRPr="00E90D9F" w:rsidRDefault="00E629FB" w:rsidP="00BF0D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держать в поле зрения всех обучающихся с учетом разработанных образовательных маршрутов и своевременно корректировать как составленные группы, так и дидактические материалы</w:t>
            </w:r>
          </w:p>
        </w:tc>
      </w:tr>
    </w:tbl>
    <w:p w:rsidR="00F83EAE" w:rsidRDefault="00F83EAE" w:rsidP="000E1260">
      <w:pPr>
        <w:pStyle w:val="a7"/>
        <w:spacing w:line="360" w:lineRule="auto"/>
        <w:ind w:left="0" w:firstLine="567"/>
        <w:rPr>
          <w:sz w:val="28"/>
          <w:szCs w:val="28"/>
        </w:rPr>
      </w:pPr>
    </w:p>
    <w:p w:rsidR="000E1260" w:rsidRPr="00B74A01" w:rsidRDefault="000E1260" w:rsidP="000E1260">
      <w:pPr>
        <w:pStyle w:val="a7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 организации индивидуально-дифференцированного подхода учитель фактически работает в двух режимах: с одной стороны, обучает новым знаниям, а с другой – работает индивидуально с каждым обучающимся.</w:t>
      </w:r>
    </w:p>
    <w:p w:rsidR="000E1260" w:rsidRPr="000E1260" w:rsidRDefault="000E1260" w:rsidP="000E1260">
      <w:pPr>
        <w:pStyle w:val="a7"/>
        <w:tabs>
          <w:tab w:val="left" w:pos="906"/>
          <w:tab w:val="left" w:pos="1616"/>
          <w:tab w:val="left" w:pos="2072"/>
          <w:tab w:val="left" w:pos="2120"/>
          <w:tab w:val="left" w:pos="3090"/>
          <w:tab w:val="left" w:pos="3483"/>
          <w:tab w:val="left" w:pos="4088"/>
          <w:tab w:val="left" w:pos="4866"/>
          <w:tab w:val="left" w:pos="5211"/>
          <w:tab w:val="left" w:pos="5245"/>
          <w:tab w:val="left" w:pos="5907"/>
          <w:tab w:val="left" w:pos="6752"/>
          <w:tab w:val="left" w:pos="7343"/>
          <w:tab w:val="left" w:pos="7746"/>
          <w:tab w:val="left" w:pos="8192"/>
          <w:tab w:val="left" w:pos="8629"/>
          <w:tab w:val="left" w:pos="8912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Как следствие у обучающихся развиваются умения самостоятельно искать информацию, ее обрабатывать, анализировать ситуацию, делать логические заключения, </w:t>
      </w:r>
      <w:r w:rsidRPr="00B74A01">
        <w:rPr>
          <w:sz w:val="28"/>
          <w:szCs w:val="28"/>
        </w:rPr>
        <w:t>составлять</w:t>
      </w:r>
      <w:r w:rsidRPr="00B74A01">
        <w:rPr>
          <w:spacing w:val="16"/>
          <w:sz w:val="28"/>
          <w:szCs w:val="28"/>
        </w:rPr>
        <w:t xml:space="preserve"> </w:t>
      </w:r>
      <w:r w:rsidRPr="00B74A01">
        <w:rPr>
          <w:sz w:val="28"/>
          <w:szCs w:val="28"/>
        </w:rPr>
        <w:t>устный</w:t>
      </w:r>
      <w:r w:rsidRPr="00B74A01">
        <w:rPr>
          <w:spacing w:val="11"/>
          <w:sz w:val="28"/>
          <w:szCs w:val="28"/>
        </w:rPr>
        <w:t xml:space="preserve"> </w:t>
      </w:r>
      <w:r w:rsidRPr="00B74A01">
        <w:rPr>
          <w:sz w:val="28"/>
          <w:szCs w:val="28"/>
        </w:rPr>
        <w:t>и</w:t>
      </w:r>
      <w:r w:rsidRPr="00B74A01">
        <w:rPr>
          <w:spacing w:val="12"/>
          <w:sz w:val="28"/>
          <w:szCs w:val="28"/>
        </w:rPr>
        <w:t xml:space="preserve"> </w:t>
      </w:r>
      <w:r w:rsidRPr="00B74A01">
        <w:rPr>
          <w:sz w:val="28"/>
          <w:szCs w:val="28"/>
        </w:rPr>
        <w:t>письменный</w:t>
      </w:r>
      <w:r w:rsidRPr="00B74A01">
        <w:rPr>
          <w:spacing w:val="6"/>
          <w:sz w:val="28"/>
          <w:szCs w:val="28"/>
        </w:rPr>
        <w:t xml:space="preserve"> </w:t>
      </w:r>
      <w:r w:rsidRPr="00B74A01">
        <w:rPr>
          <w:sz w:val="28"/>
          <w:szCs w:val="28"/>
        </w:rPr>
        <w:t>ответ</w:t>
      </w:r>
      <w:r w:rsidRPr="00B74A01">
        <w:rPr>
          <w:spacing w:val="11"/>
          <w:sz w:val="28"/>
          <w:szCs w:val="28"/>
        </w:rPr>
        <w:t xml:space="preserve"> </w:t>
      </w:r>
      <w:r w:rsidRPr="00B74A01">
        <w:rPr>
          <w:sz w:val="28"/>
          <w:szCs w:val="28"/>
        </w:rPr>
        <w:t>на</w:t>
      </w:r>
      <w:r w:rsidRPr="00B74A01">
        <w:rPr>
          <w:spacing w:val="-57"/>
          <w:sz w:val="28"/>
          <w:szCs w:val="28"/>
        </w:rPr>
        <w:t xml:space="preserve"> </w:t>
      </w:r>
      <w:r w:rsidRPr="00B74A01">
        <w:rPr>
          <w:sz w:val="28"/>
          <w:szCs w:val="28"/>
        </w:rPr>
        <w:t>поставленный вопрос, высказывать свое мнение, моделировать и</w:t>
      </w:r>
      <w:r w:rsidRPr="00B74A01">
        <w:rPr>
          <w:spacing w:val="-57"/>
          <w:sz w:val="28"/>
          <w:szCs w:val="28"/>
        </w:rPr>
        <w:t xml:space="preserve"> </w:t>
      </w:r>
      <w:r w:rsidRPr="00B74A01">
        <w:rPr>
          <w:sz w:val="28"/>
          <w:szCs w:val="28"/>
        </w:rPr>
        <w:t>составлять</w:t>
      </w:r>
      <w:r w:rsidRPr="00B74A01">
        <w:rPr>
          <w:spacing w:val="29"/>
          <w:sz w:val="28"/>
          <w:szCs w:val="28"/>
        </w:rPr>
        <w:t xml:space="preserve"> </w:t>
      </w:r>
      <w:r w:rsidRPr="00B74A01">
        <w:rPr>
          <w:sz w:val="28"/>
          <w:szCs w:val="28"/>
        </w:rPr>
        <w:t>алгоритмы</w:t>
      </w:r>
      <w:r w:rsidRPr="00B74A01">
        <w:rPr>
          <w:spacing w:val="31"/>
          <w:sz w:val="28"/>
          <w:szCs w:val="28"/>
        </w:rPr>
        <w:t xml:space="preserve"> </w:t>
      </w:r>
      <w:r w:rsidRPr="00B74A01">
        <w:rPr>
          <w:sz w:val="28"/>
          <w:szCs w:val="28"/>
        </w:rPr>
        <w:t>решения</w:t>
      </w:r>
      <w:r w:rsidRPr="00B74A01">
        <w:rPr>
          <w:spacing w:val="29"/>
          <w:sz w:val="28"/>
          <w:szCs w:val="28"/>
        </w:rPr>
        <w:t xml:space="preserve"> </w:t>
      </w:r>
      <w:r w:rsidRPr="00B74A01">
        <w:rPr>
          <w:sz w:val="28"/>
          <w:szCs w:val="28"/>
        </w:rPr>
        <w:t>задач,</w:t>
      </w:r>
      <w:r w:rsidRPr="00B74A01">
        <w:rPr>
          <w:spacing w:val="31"/>
          <w:sz w:val="28"/>
          <w:szCs w:val="28"/>
        </w:rPr>
        <w:t xml:space="preserve"> </w:t>
      </w:r>
      <w:r w:rsidRPr="00B74A01">
        <w:rPr>
          <w:sz w:val="28"/>
          <w:szCs w:val="28"/>
        </w:rPr>
        <w:t>приводить</w:t>
      </w:r>
      <w:r w:rsidRPr="00B74A01">
        <w:rPr>
          <w:spacing w:val="30"/>
          <w:sz w:val="28"/>
          <w:szCs w:val="28"/>
        </w:rPr>
        <w:t xml:space="preserve"> </w:t>
      </w:r>
      <w:r w:rsidRPr="00B74A01">
        <w:rPr>
          <w:sz w:val="28"/>
          <w:szCs w:val="28"/>
        </w:rPr>
        <w:t>и</w:t>
      </w:r>
      <w:r w:rsidRPr="00B74A01">
        <w:rPr>
          <w:spacing w:val="26"/>
          <w:sz w:val="28"/>
          <w:szCs w:val="28"/>
        </w:rPr>
        <w:t xml:space="preserve"> </w:t>
      </w:r>
      <w:r w:rsidRPr="00B74A01">
        <w:rPr>
          <w:sz w:val="28"/>
          <w:szCs w:val="28"/>
        </w:rPr>
        <w:t>обосновывать</w:t>
      </w:r>
      <w:r w:rsidRPr="00B74A01">
        <w:rPr>
          <w:spacing w:val="30"/>
          <w:sz w:val="28"/>
          <w:szCs w:val="28"/>
        </w:rPr>
        <w:t xml:space="preserve"> </w:t>
      </w:r>
      <w:r w:rsidRPr="00B74A01">
        <w:rPr>
          <w:sz w:val="28"/>
          <w:szCs w:val="28"/>
        </w:rPr>
        <w:t>собственные</w:t>
      </w:r>
      <w:r w:rsidRPr="00B74A01">
        <w:rPr>
          <w:spacing w:val="28"/>
          <w:sz w:val="28"/>
          <w:szCs w:val="28"/>
        </w:rPr>
        <w:t xml:space="preserve"> </w:t>
      </w:r>
      <w:r w:rsidRPr="00B74A01">
        <w:rPr>
          <w:sz w:val="28"/>
          <w:szCs w:val="28"/>
        </w:rPr>
        <w:t>примеры,</w:t>
      </w:r>
      <w:r w:rsidRPr="00B74A01">
        <w:rPr>
          <w:spacing w:val="-57"/>
          <w:sz w:val="28"/>
          <w:szCs w:val="28"/>
        </w:rPr>
        <w:t xml:space="preserve"> </w:t>
      </w:r>
      <w:r w:rsidRPr="00B74A01">
        <w:rPr>
          <w:sz w:val="28"/>
          <w:szCs w:val="28"/>
        </w:rPr>
        <w:t>применять</w:t>
      </w:r>
      <w:r w:rsidRPr="00B74A01">
        <w:rPr>
          <w:spacing w:val="1"/>
          <w:sz w:val="28"/>
          <w:szCs w:val="28"/>
        </w:rPr>
        <w:t xml:space="preserve"> </w:t>
      </w:r>
      <w:r w:rsidRPr="00B74A01">
        <w:rPr>
          <w:sz w:val="28"/>
          <w:szCs w:val="28"/>
        </w:rPr>
        <w:t>полученные</w:t>
      </w:r>
      <w:r w:rsidRPr="00B74A0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знания</w:t>
      </w:r>
      <w:r w:rsidR="004A0249">
        <w:rPr>
          <w:sz w:val="28"/>
          <w:szCs w:val="28"/>
        </w:rPr>
        <w:t xml:space="preserve"> </w:t>
      </w:r>
      <w:r w:rsidR="004A0249" w:rsidRPr="004A0249">
        <w:rPr>
          <w:sz w:val="28"/>
          <w:szCs w:val="28"/>
        </w:rPr>
        <w:t>[</w:t>
      </w:r>
      <w:r w:rsidR="007E37F9">
        <w:rPr>
          <w:sz w:val="28"/>
          <w:szCs w:val="28"/>
        </w:rPr>
        <w:t>4</w:t>
      </w:r>
      <w:r w:rsidR="004A0249" w:rsidRPr="004A0249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8B001A" w:rsidRDefault="00074793" w:rsidP="008B001A">
      <w:pPr>
        <w:pStyle w:val="a7"/>
        <w:tabs>
          <w:tab w:val="left" w:pos="0"/>
          <w:tab w:val="left" w:pos="709"/>
          <w:tab w:val="left" w:pos="1616"/>
          <w:tab w:val="left" w:pos="2120"/>
          <w:tab w:val="left" w:pos="3090"/>
          <w:tab w:val="left" w:pos="3483"/>
          <w:tab w:val="left" w:pos="4088"/>
          <w:tab w:val="left" w:pos="4866"/>
          <w:tab w:val="left" w:pos="5211"/>
          <w:tab w:val="left" w:pos="5245"/>
          <w:tab w:val="left" w:pos="5907"/>
          <w:tab w:val="left" w:pos="6752"/>
          <w:tab w:val="left" w:pos="7343"/>
          <w:tab w:val="left" w:pos="7746"/>
          <w:tab w:val="left" w:pos="8192"/>
          <w:tab w:val="left" w:pos="8629"/>
          <w:tab w:val="left" w:pos="8912"/>
        </w:tabs>
        <w:spacing w:line="360" w:lineRule="auto"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Наш педагогический опыт показывает, в результате организации индивидуально-дифференцированного подхода в одном из классов в течении двух лет была отмечена положительная динамика как по алгебре, так и по геометрии. Повышение среднего балла по алгебре и геометрии </w:t>
      </w:r>
      <w:r w:rsidR="008B001A">
        <w:rPr>
          <w:sz w:val="28"/>
          <w:szCs w:val="28"/>
          <w:lang w:eastAsia="ru-RU"/>
        </w:rPr>
        <w:t xml:space="preserve">составило </w:t>
      </w:r>
      <w:r>
        <w:rPr>
          <w:sz w:val="28"/>
          <w:szCs w:val="28"/>
          <w:lang w:eastAsia="ru-RU"/>
        </w:rPr>
        <w:t>0,2 и 0,3 балла соответственно</w:t>
      </w:r>
      <w:r w:rsidR="008B001A">
        <w:rPr>
          <w:sz w:val="28"/>
          <w:szCs w:val="28"/>
          <w:lang w:eastAsia="ru-RU"/>
        </w:rPr>
        <w:t xml:space="preserve">, тогда как в классе, где индивидуально-дифференцированный подход систематически не применялся, средний бал по алгебре повысился на 0,05 балла, а по геометрии не изменился. </w:t>
      </w:r>
    </w:p>
    <w:p w:rsidR="00E629FB" w:rsidRPr="00074793" w:rsidRDefault="008B001A" w:rsidP="008B001A">
      <w:pPr>
        <w:pStyle w:val="a7"/>
        <w:tabs>
          <w:tab w:val="left" w:pos="0"/>
          <w:tab w:val="left" w:pos="709"/>
          <w:tab w:val="left" w:pos="1616"/>
          <w:tab w:val="left" w:pos="2120"/>
          <w:tab w:val="left" w:pos="3090"/>
          <w:tab w:val="left" w:pos="3483"/>
          <w:tab w:val="left" w:pos="4088"/>
          <w:tab w:val="left" w:pos="4866"/>
          <w:tab w:val="left" w:pos="5211"/>
          <w:tab w:val="left" w:pos="5245"/>
          <w:tab w:val="left" w:pos="5907"/>
          <w:tab w:val="left" w:pos="6752"/>
          <w:tab w:val="left" w:pos="7343"/>
          <w:tab w:val="left" w:pos="7746"/>
          <w:tab w:val="left" w:pos="8192"/>
          <w:tab w:val="left" w:pos="8629"/>
          <w:tab w:val="left" w:pos="8912"/>
        </w:tabs>
        <w:spacing w:line="360" w:lineRule="auto"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</w:rPr>
        <w:t>Получается, что индивидуально-д</w:t>
      </w:r>
      <w:r w:rsidRPr="00B74A01">
        <w:rPr>
          <w:sz w:val="28"/>
          <w:szCs w:val="28"/>
        </w:rPr>
        <w:t>ифференцированный</w:t>
      </w:r>
      <w:r w:rsidRPr="00B74A01">
        <w:rPr>
          <w:spacing w:val="1"/>
          <w:sz w:val="28"/>
          <w:szCs w:val="28"/>
        </w:rPr>
        <w:t xml:space="preserve"> </w:t>
      </w:r>
      <w:r w:rsidRPr="00B74A01">
        <w:rPr>
          <w:sz w:val="28"/>
          <w:szCs w:val="28"/>
        </w:rPr>
        <w:t>подход</w:t>
      </w:r>
      <w:r w:rsidRPr="00B74A01">
        <w:rPr>
          <w:spacing w:val="1"/>
          <w:sz w:val="28"/>
          <w:szCs w:val="28"/>
        </w:rPr>
        <w:t xml:space="preserve"> </w:t>
      </w:r>
      <w:r w:rsidRPr="00B74A01">
        <w:rPr>
          <w:sz w:val="28"/>
          <w:szCs w:val="28"/>
        </w:rPr>
        <w:t>в</w:t>
      </w:r>
      <w:r w:rsidRPr="00B74A01">
        <w:rPr>
          <w:spacing w:val="61"/>
          <w:sz w:val="28"/>
          <w:szCs w:val="28"/>
        </w:rPr>
        <w:t xml:space="preserve"> </w:t>
      </w:r>
      <w:r w:rsidRPr="00B74A01">
        <w:rPr>
          <w:sz w:val="28"/>
          <w:szCs w:val="28"/>
        </w:rPr>
        <w:t>обучении</w:t>
      </w:r>
      <w:r w:rsidRPr="00B74A01"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позволяет учить </w:t>
      </w:r>
      <w:r w:rsidRPr="00B74A01">
        <w:rPr>
          <w:sz w:val="28"/>
          <w:szCs w:val="28"/>
        </w:rPr>
        <w:t>всех,</w:t>
      </w:r>
      <w:r>
        <w:rPr>
          <w:sz w:val="28"/>
          <w:szCs w:val="28"/>
        </w:rPr>
        <w:t xml:space="preserve"> </w:t>
      </w:r>
      <w:r w:rsidRPr="00B74A01">
        <w:rPr>
          <w:sz w:val="28"/>
          <w:szCs w:val="28"/>
        </w:rPr>
        <w:t>но</w:t>
      </w:r>
      <w:r>
        <w:rPr>
          <w:sz w:val="28"/>
          <w:szCs w:val="28"/>
        </w:rPr>
        <w:t xml:space="preserve"> по-разному. Результаты его организации оправдывают </w:t>
      </w:r>
      <w:r>
        <w:rPr>
          <w:sz w:val="28"/>
          <w:szCs w:val="28"/>
          <w:lang w:eastAsia="ru-RU"/>
        </w:rPr>
        <w:t>затраты времени и других ресурсов, связанные с подготовкой дидактических материалов, анализом уроков.</w:t>
      </w:r>
    </w:p>
    <w:p w:rsidR="00E629FB" w:rsidRDefault="00E629FB" w:rsidP="00E66A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D9F" w:rsidRPr="00E66A45" w:rsidRDefault="00B80E8F" w:rsidP="008B00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источников</w:t>
      </w:r>
    </w:p>
    <w:p w:rsidR="007E37F9" w:rsidRPr="007E37F9" w:rsidRDefault="007E37F9" w:rsidP="007E37F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7E37F9">
        <w:rPr>
          <w:rFonts w:ascii="Times New Roman" w:hAnsi="Times New Roman" w:cs="Times New Roman"/>
          <w:sz w:val="28"/>
          <w:szCs w:val="28"/>
          <w:lang w:eastAsia="ru-RU"/>
        </w:rPr>
        <w:t>Бова</w:t>
      </w:r>
      <w:proofErr w:type="spellEnd"/>
      <w:r w:rsidRPr="007E37F9">
        <w:rPr>
          <w:rFonts w:ascii="Times New Roman" w:hAnsi="Times New Roman" w:cs="Times New Roman"/>
          <w:sz w:val="28"/>
          <w:szCs w:val="28"/>
          <w:lang w:eastAsia="ru-RU"/>
        </w:rPr>
        <w:t xml:space="preserve"> Т.И., </w:t>
      </w:r>
      <w:proofErr w:type="spellStart"/>
      <w:r w:rsidRPr="007E37F9">
        <w:rPr>
          <w:rFonts w:ascii="Times New Roman" w:hAnsi="Times New Roman" w:cs="Times New Roman"/>
          <w:sz w:val="28"/>
          <w:szCs w:val="28"/>
          <w:lang w:eastAsia="ru-RU"/>
        </w:rPr>
        <w:t>Дроздович</w:t>
      </w:r>
      <w:proofErr w:type="spellEnd"/>
      <w:r w:rsidRPr="007E37F9">
        <w:rPr>
          <w:rFonts w:ascii="Times New Roman" w:hAnsi="Times New Roman" w:cs="Times New Roman"/>
          <w:sz w:val="28"/>
          <w:szCs w:val="28"/>
          <w:lang w:eastAsia="ru-RU"/>
        </w:rPr>
        <w:t xml:space="preserve"> Е.Н., Кузьменко О.И. Об организации дифференцированного обучения математике// Вестник </w:t>
      </w:r>
      <w:proofErr w:type="spellStart"/>
      <w:r w:rsidRPr="007E37F9">
        <w:rPr>
          <w:rFonts w:ascii="Times New Roman" w:hAnsi="Times New Roman" w:cs="Times New Roman"/>
          <w:sz w:val="28"/>
          <w:szCs w:val="28"/>
          <w:lang w:eastAsia="ru-RU"/>
        </w:rPr>
        <w:t>Шадринского</w:t>
      </w:r>
      <w:proofErr w:type="spellEnd"/>
      <w:r w:rsidRPr="007E37F9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государственного педагогического университета, 2023 г.</w:t>
      </w:r>
    </w:p>
    <w:p w:rsidR="007E37F9" w:rsidRPr="007E37F9" w:rsidRDefault="007E37F9" w:rsidP="007E37F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E37F9">
        <w:rPr>
          <w:rFonts w:ascii="Times New Roman" w:hAnsi="Times New Roman" w:cs="Times New Roman"/>
          <w:sz w:val="28"/>
          <w:szCs w:val="28"/>
          <w:lang w:eastAsia="ru-RU"/>
        </w:rPr>
        <w:t>Гердо</w:t>
      </w:r>
      <w:proofErr w:type="spellEnd"/>
      <w:r w:rsidRPr="007E37F9">
        <w:rPr>
          <w:rFonts w:ascii="Times New Roman" w:hAnsi="Times New Roman" w:cs="Times New Roman"/>
          <w:sz w:val="28"/>
          <w:szCs w:val="28"/>
          <w:lang w:eastAsia="ru-RU"/>
        </w:rPr>
        <w:t xml:space="preserve"> Н.В. История и тенденции развития идей дифференциации и индивидуализации обучения// Вестник Чувашского государственного университета им. И.Я. Яковлева, 2012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37F9" w:rsidRPr="007E37F9" w:rsidRDefault="007E37F9" w:rsidP="007E37F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7E37F9">
        <w:rPr>
          <w:rFonts w:ascii="Times New Roman" w:hAnsi="Times New Roman" w:cs="Times New Roman"/>
          <w:sz w:val="28"/>
          <w:szCs w:val="28"/>
          <w:lang w:eastAsia="ru-RU"/>
        </w:rPr>
        <w:t>Денишова</w:t>
      </w:r>
      <w:proofErr w:type="spellEnd"/>
      <w:r w:rsidRPr="007E37F9">
        <w:rPr>
          <w:rFonts w:ascii="Times New Roman" w:hAnsi="Times New Roman" w:cs="Times New Roman"/>
          <w:sz w:val="28"/>
          <w:szCs w:val="28"/>
          <w:lang w:eastAsia="ru-RU"/>
        </w:rPr>
        <w:t xml:space="preserve"> Д.А. Репрезентативная система, каналы восприятия и синестезия в рамках вопроса о восприятии человека// Гуманитарный научный вестник, 2017, № 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37F9" w:rsidRPr="007E37F9" w:rsidRDefault="007E37F9" w:rsidP="007E37F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7E37F9">
        <w:rPr>
          <w:rFonts w:ascii="Times New Roman" w:hAnsi="Times New Roman" w:cs="Times New Roman"/>
          <w:sz w:val="28"/>
          <w:szCs w:val="28"/>
          <w:lang w:eastAsia="ru-RU"/>
        </w:rPr>
        <w:t>Единое содержание общего образования https://edsoo.ru/</w:t>
      </w:r>
    </w:p>
    <w:p w:rsidR="007E37F9" w:rsidRPr="007E37F9" w:rsidRDefault="007E37F9" w:rsidP="007E37F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7E37F9">
        <w:rPr>
          <w:rFonts w:ascii="Times New Roman" w:hAnsi="Times New Roman" w:cs="Times New Roman"/>
          <w:sz w:val="28"/>
          <w:szCs w:val="28"/>
          <w:lang w:eastAsia="ru-RU"/>
        </w:rPr>
        <w:t>Месропян Г.М. Дифференцированный подход в обучении и воспитании// Обучение и воспитание: методики и практика, 2016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37F9" w:rsidRPr="007E37F9" w:rsidRDefault="007E37F9" w:rsidP="007E37F9">
      <w:pPr>
        <w:pStyle w:val="formattext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E37F9">
        <w:rPr>
          <w:sz w:val="28"/>
          <w:szCs w:val="28"/>
        </w:rPr>
        <w:t xml:space="preserve">Приказ </w:t>
      </w:r>
      <w:proofErr w:type="spellStart"/>
      <w:r w:rsidRPr="007E37F9">
        <w:rPr>
          <w:sz w:val="28"/>
          <w:szCs w:val="28"/>
        </w:rPr>
        <w:t>Минобрнауки</w:t>
      </w:r>
      <w:proofErr w:type="spellEnd"/>
      <w:r w:rsidRPr="007E37F9">
        <w:rPr>
          <w:sz w:val="28"/>
          <w:szCs w:val="28"/>
        </w:rPr>
        <w:t xml:space="preserve"> России от 17 мая 2012 года № 413 (ред. от 11.12.2020) «Об утверждении Федерального Государственного образовательного стандарта среднего общего образования»</w:t>
      </w:r>
      <w:r>
        <w:rPr>
          <w:sz w:val="28"/>
          <w:szCs w:val="28"/>
        </w:rPr>
        <w:t>.</w:t>
      </w:r>
    </w:p>
    <w:sectPr w:rsidR="007E37F9" w:rsidRPr="007E37F9" w:rsidSect="00E66A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47B"/>
    <w:multiLevelType w:val="multilevel"/>
    <w:tmpl w:val="E478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D1BC0"/>
    <w:multiLevelType w:val="hybridMultilevel"/>
    <w:tmpl w:val="AD08B38E"/>
    <w:lvl w:ilvl="0" w:tplc="E2321C64">
      <w:start w:val="1"/>
      <w:numFmt w:val="decimal"/>
      <w:lvlText w:val="%1."/>
      <w:lvlJc w:val="left"/>
      <w:pPr>
        <w:ind w:left="119" w:hanging="183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1A04752">
      <w:numFmt w:val="bullet"/>
      <w:lvlText w:val="•"/>
      <w:lvlJc w:val="left"/>
      <w:pPr>
        <w:ind w:left="1068" w:hanging="183"/>
      </w:pPr>
      <w:rPr>
        <w:rFonts w:hint="default"/>
        <w:lang w:val="ru-RU" w:eastAsia="en-US" w:bidi="ar-SA"/>
      </w:rPr>
    </w:lvl>
    <w:lvl w:ilvl="2" w:tplc="86A4BAFA">
      <w:numFmt w:val="bullet"/>
      <w:lvlText w:val="•"/>
      <w:lvlJc w:val="left"/>
      <w:pPr>
        <w:ind w:left="2016" w:hanging="183"/>
      </w:pPr>
      <w:rPr>
        <w:rFonts w:hint="default"/>
        <w:lang w:val="ru-RU" w:eastAsia="en-US" w:bidi="ar-SA"/>
      </w:rPr>
    </w:lvl>
    <w:lvl w:ilvl="3" w:tplc="AD24B060">
      <w:numFmt w:val="bullet"/>
      <w:lvlText w:val="•"/>
      <w:lvlJc w:val="left"/>
      <w:pPr>
        <w:ind w:left="2964" w:hanging="183"/>
      </w:pPr>
      <w:rPr>
        <w:rFonts w:hint="default"/>
        <w:lang w:val="ru-RU" w:eastAsia="en-US" w:bidi="ar-SA"/>
      </w:rPr>
    </w:lvl>
    <w:lvl w:ilvl="4" w:tplc="F5A8D722">
      <w:numFmt w:val="bullet"/>
      <w:lvlText w:val="•"/>
      <w:lvlJc w:val="left"/>
      <w:pPr>
        <w:ind w:left="3912" w:hanging="183"/>
      </w:pPr>
      <w:rPr>
        <w:rFonts w:hint="default"/>
        <w:lang w:val="ru-RU" w:eastAsia="en-US" w:bidi="ar-SA"/>
      </w:rPr>
    </w:lvl>
    <w:lvl w:ilvl="5" w:tplc="B2B6816A">
      <w:numFmt w:val="bullet"/>
      <w:lvlText w:val="•"/>
      <w:lvlJc w:val="left"/>
      <w:pPr>
        <w:ind w:left="4860" w:hanging="183"/>
      </w:pPr>
      <w:rPr>
        <w:rFonts w:hint="default"/>
        <w:lang w:val="ru-RU" w:eastAsia="en-US" w:bidi="ar-SA"/>
      </w:rPr>
    </w:lvl>
    <w:lvl w:ilvl="6" w:tplc="3AECF356">
      <w:numFmt w:val="bullet"/>
      <w:lvlText w:val="•"/>
      <w:lvlJc w:val="left"/>
      <w:pPr>
        <w:ind w:left="5808" w:hanging="183"/>
      </w:pPr>
      <w:rPr>
        <w:rFonts w:hint="default"/>
        <w:lang w:val="ru-RU" w:eastAsia="en-US" w:bidi="ar-SA"/>
      </w:rPr>
    </w:lvl>
    <w:lvl w:ilvl="7" w:tplc="AA4A74B2">
      <w:numFmt w:val="bullet"/>
      <w:lvlText w:val="•"/>
      <w:lvlJc w:val="left"/>
      <w:pPr>
        <w:ind w:left="6756" w:hanging="183"/>
      </w:pPr>
      <w:rPr>
        <w:rFonts w:hint="default"/>
        <w:lang w:val="ru-RU" w:eastAsia="en-US" w:bidi="ar-SA"/>
      </w:rPr>
    </w:lvl>
    <w:lvl w:ilvl="8" w:tplc="38F20BA0">
      <w:numFmt w:val="bullet"/>
      <w:lvlText w:val="•"/>
      <w:lvlJc w:val="left"/>
      <w:pPr>
        <w:ind w:left="770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22606920"/>
    <w:multiLevelType w:val="hybridMultilevel"/>
    <w:tmpl w:val="63AACA6E"/>
    <w:lvl w:ilvl="0" w:tplc="8A3A7280">
      <w:start w:val="1"/>
      <w:numFmt w:val="decimal"/>
      <w:lvlText w:val="%1)"/>
      <w:lvlJc w:val="left"/>
      <w:pPr>
        <w:ind w:left="37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E2F43C">
      <w:numFmt w:val="bullet"/>
      <w:lvlText w:val="•"/>
      <w:lvlJc w:val="left"/>
      <w:pPr>
        <w:ind w:left="1302" w:hanging="260"/>
      </w:pPr>
      <w:rPr>
        <w:rFonts w:hint="default"/>
        <w:lang w:val="ru-RU" w:eastAsia="en-US" w:bidi="ar-SA"/>
      </w:rPr>
    </w:lvl>
    <w:lvl w:ilvl="2" w:tplc="6CCE7778">
      <w:numFmt w:val="bullet"/>
      <w:lvlText w:val="•"/>
      <w:lvlJc w:val="left"/>
      <w:pPr>
        <w:ind w:left="2224" w:hanging="260"/>
      </w:pPr>
      <w:rPr>
        <w:rFonts w:hint="default"/>
        <w:lang w:val="ru-RU" w:eastAsia="en-US" w:bidi="ar-SA"/>
      </w:rPr>
    </w:lvl>
    <w:lvl w:ilvl="3" w:tplc="A832EF4E">
      <w:numFmt w:val="bullet"/>
      <w:lvlText w:val="•"/>
      <w:lvlJc w:val="left"/>
      <w:pPr>
        <w:ind w:left="3146" w:hanging="260"/>
      </w:pPr>
      <w:rPr>
        <w:rFonts w:hint="default"/>
        <w:lang w:val="ru-RU" w:eastAsia="en-US" w:bidi="ar-SA"/>
      </w:rPr>
    </w:lvl>
    <w:lvl w:ilvl="4" w:tplc="4BE890E0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5" w:tplc="68C0060E">
      <w:numFmt w:val="bullet"/>
      <w:lvlText w:val="•"/>
      <w:lvlJc w:val="left"/>
      <w:pPr>
        <w:ind w:left="4990" w:hanging="260"/>
      </w:pPr>
      <w:rPr>
        <w:rFonts w:hint="default"/>
        <w:lang w:val="ru-RU" w:eastAsia="en-US" w:bidi="ar-SA"/>
      </w:rPr>
    </w:lvl>
    <w:lvl w:ilvl="6" w:tplc="B45CD976">
      <w:numFmt w:val="bullet"/>
      <w:lvlText w:val="•"/>
      <w:lvlJc w:val="left"/>
      <w:pPr>
        <w:ind w:left="5912" w:hanging="260"/>
      </w:pPr>
      <w:rPr>
        <w:rFonts w:hint="default"/>
        <w:lang w:val="ru-RU" w:eastAsia="en-US" w:bidi="ar-SA"/>
      </w:rPr>
    </w:lvl>
    <w:lvl w:ilvl="7" w:tplc="FB9E8D4A">
      <w:numFmt w:val="bullet"/>
      <w:lvlText w:val="•"/>
      <w:lvlJc w:val="left"/>
      <w:pPr>
        <w:ind w:left="6834" w:hanging="260"/>
      </w:pPr>
      <w:rPr>
        <w:rFonts w:hint="default"/>
        <w:lang w:val="ru-RU" w:eastAsia="en-US" w:bidi="ar-SA"/>
      </w:rPr>
    </w:lvl>
    <w:lvl w:ilvl="8" w:tplc="B11E48EA">
      <w:numFmt w:val="bullet"/>
      <w:lvlText w:val="•"/>
      <w:lvlJc w:val="left"/>
      <w:pPr>
        <w:ind w:left="7756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A5D7A77"/>
    <w:multiLevelType w:val="hybridMultilevel"/>
    <w:tmpl w:val="072C5EB8"/>
    <w:lvl w:ilvl="0" w:tplc="2274197C">
      <w:start w:val="1"/>
      <w:numFmt w:val="decimal"/>
      <w:lvlText w:val="%1)"/>
      <w:lvlJc w:val="left"/>
      <w:pPr>
        <w:ind w:left="6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5E4F6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8C528F66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3" w:tplc="B1A6A27E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4" w:tplc="540CC8FC">
      <w:numFmt w:val="bullet"/>
      <w:lvlText w:val="•"/>
      <w:lvlJc w:val="left"/>
      <w:pPr>
        <w:ind w:left="3760" w:hanging="360"/>
      </w:pPr>
      <w:rPr>
        <w:rFonts w:hint="default"/>
        <w:lang w:val="ru-RU" w:eastAsia="en-US" w:bidi="ar-SA"/>
      </w:rPr>
    </w:lvl>
    <w:lvl w:ilvl="5" w:tplc="024097D0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6" w:tplc="8E028ACE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7" w:tplc="AC5602C2">
      <w:numFmt w:val="bullet"/>
      <w:lvlText w:val="•"/>
      <w:lvlJc w:val="left"/>
      <w:pPr>
        <w:ind w:left="6680" w:hanging="360"/>
      </w:pPr>
      <w:rPr>
        <w:rFonts w:hint="default"/>
        <w:lang w:val="ru-RU" w:eastAsia="en-US" w:bidi="ar-SA"/>
      </w:rPr>
    </w:lvl>
    <w:lvl w:ilvl="8" w:tplc="155E0A14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E7A2A19"/>
    <w:multiLevelType w:val="hybridMultilevel"/>
    <w:tmpl w:val="5CFA4EA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41464"/>
    <w:multiLevelType w:val="multilevel"/>
    <w:tmpl w:val="E4D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21CC5"/>
    <w:multiLevelType w:val="hybridMultilevel"/>
    <w:tmpl w:val="DBAA85D6"/>
    <w:lvl w:ilvl="0" w:tplc="E5C8D022">
      <w:start w:val="1"/>
      <w:numFmt w:val="decimal"/>
      <w:lvlText w:val="%1)"/>
      <w:lvlJc w:val="left"/>
      <w:pPr>
        <w:ind w:left="119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0A3674">
      <w:start w:val="1"/>
      <w:numFmt w:val="decimal"/>
      <w:lvlText w:val="%2."/>
      <w:lvlJc w:val="left"/>
      <w:pPr>
        <w:ind w:left="901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DB2C886">
      <w:numFmt w:val="bullet"/>
      <w:lvlText w:val="•"/>
      <w:lvlJc w:val="left"/>
      <w:pPr>
        <w:ind w:left="1866" w:hanging="245"/>
      </w:pPr>
      <w:rPr>
        <w:rFonts w:hint="default"/>
        <w:lang w:val="ru-RU" w:eastAsia="en-US" w:bidi="ar-SA"/>
      </w:rPr>
    </w:lvl>
    <w:lvl w:ilvl="3" w:tplc="3ADC64AA">
      <w:numFmt w:val="bullet"/>
      <w:lvlText w:val="•"/>
      <w:lvlJc w:val="left"/>
      <w:pPr>
        <w:ind w:left="2833" w:hanging="245"/>
      </w:pPr>
      <w:rPr>
        <w:rFonts w:hint="default"/>
        <w:lang w:val="ru-RU" w:eastAsia="en-US" w:bidi="ar-SA"/>
      </w:rPr>
    </w:lvl>
    <w:lvl w:ilvl="4" w:tplc="3DD6BEC0">
      <w:numFmt w:val="bullet"/>
      <w:lvlText w:val="•"/>
      <w:lvlJc w:val="left"/>
      <w:pPr>
        <w:ind w:left="3800" w:hanging="245"/>
      </w:pPr>
      <w:rPr>
        <w:rFonts w:hint="default"/>
        <w:lang w:val="ru-RU" w:eastAsia="en-US" w:bidi="ar-SA"/>
      </w:rPr>
    </w:lvl>
    <w:lvl w:ilvl="5" w:tplc="4E7E9EDA">
      <w:numFmt w:val="bullet"/>
      <w:lvlText w:val="•"/>
      <w:lvlJc w:val="left"/>
      <w:pPr>
        <w:ind w:left="4766" w:hanging="245"/>
      </w:pPr>
      <w:rPr>
        <w:rFonts w:hint="default"/>
        <w:lang w:val="ru-RU" w:eastAsia="en-US" w:bidi="ar-SA"/>
      </w:rPr>
    </w:lvl>
    <w:lvl w:ilvl="6" w:tplc="93C8CF7E">
      <w:numFmt w:val="bullet"/>
      <w:lvlText w:val="•"/>
      <w:lvlJc w:val="left"/>
      <w:pPr>
        <w:ind w:left="5733" w:hanging="245"/>
      </w:pPr>
      <w:rPr>
        <w:rFonts w:hint="default"/>
        <w:lang w:val="ru-RU" w:eastAsia="en-US" w:bidi="ar-SA"/>
      </w:rPr>
    </w:lvl>
    <w:lvl w:ilvl="7" w:tplc="9CF29BDC">
      <w:numFmt w:val="bullet"/>
      <w:lvlText w:val="•"/>
      <w:lvlJc w:val="left"/>
      <w:pPr>
        <w:ind w:left="6700" w:hanging="245"/>
      </w:pPr>
      <w:rPr>
        <w:rFonts w:hint="default"/>
        <w:lang w:val="ru-RU" w:eastAsia="en-US" w:bidi="ar-SA"/>
      </w:rPr>
    </w:lvl>
    <w:lvl w:ilvl="8" w:tplc="E6F83666">
      <w:numFmt w:val="bullet"/>
      <w:lvlText w:val="•"/>
      <w:lvlJc w:val="left"/>
      <w:pPr>
        <w:ind w:left="7666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58E5017B"/>
    <w:multiLevelType w:val="hybridMultilevel"/>
    <w:tmpl w:val="E132FEBA"/>
    <w:lvl w:ilvl="0" w:tplc="DB947408">
      <w:numFmt w:val="bullet"/>
      <w:lvlText w:val=""/>
      <w:lvlJc w:val="left"/>
      <w:pPr>
        <w:ind w:left="119" w:hanging="72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0762FE0">
      <w:start w:val="1"/>
      <w:numFmt w:val="decimal"/>
      <w:lvlText w:val="%2"/>
      <w:lvlJc w:val="left"/>
      <w:pPr>
        <w:ind w:left="119" w:hanging="23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4186050">
      <w:numFmt w:val="bullet"/>
      <w:lvlText w:val="•"/>
      <w:lvlJc w:val="left"/>
      <w:pPr>
        <w:ind w:left="2016" w:hanging="236"/>
      </w:pPr>
      <w:rPr>
        <w:rFonts w:hint="default"/>
        <w:lang w:val="ru-RU" w:eastAsia="en-US" w:bidi="ar-SA"/>
      </w:rPr>
    </w:lvl>
    <w:lvl w:ilvl="3" w:tplc="6BB43C68">
      <w:numFmt w:val="bullet"/>
      <w:lvlText w:val="•"/>
      <w:lvlJc w:val="left"/>
      <w:pPr>
        <w:ind w:left="2964" w:hanging="236"/>
      </w:pPr>
      <w:rPr>
        <w:rFonts w:hint="default"/>
        <w:lang w:val="ru-RU" w:eastAsia="en-US" w:bidi="ar-SA"/>
      </w:rPr>
    </w:lvl>
    <w:lvl w:ilvl="4" w:tplc="EE2E206C">
      <w:numFmt w:val="bullet"/>
      <w:lvlText w:val="•"/>
      <w:lvlJc w:val="left"/>
      <w:pPr>
        <w:ind w:left="3912" w:hanging="236"/>
      </w:pPr>
      <w:rPr>
        <w:rFonts w:hint="default"/>
        <w:lang w:val="ru-RU" w:eastAsia="en-US" w:bidi="ar-SA"/>
      </w:rPr>
    </w:lvl>
    <w:lvl w:ilvl="5" w:tplc="54F6F39E">
      <w:numFmt w:val="bullet"/>
      <w:lvlText w:val="•"/>
      <w:lvlJc w:val="left"/>
      <w:pPr>
        <w:ind w:left="4860" w:hanging="236"/>
      </w:pPr>
      <w:rPr>
        <w:rFonts w:hint="default"/>
        <w:lang w:val="ru-RU" w:eastAsia="en-US" w:bidi="ar-SA"/>
      </w:rPr>
    </w:lvl>
    <w:lvl w:ilvl="6" w:tplc="AC941554">
      <w:numFmt w:val="bullet"/>
      <w:lvlText w:val="•"/>
      <w:lvlJc w:val="left"/>
      <w:pPr>
        <w:ind w:left="5808" w:hanging="236"/>
      </w:pPr>
      <w:rPr>
        <w:rFonts w:hint="default"/>
        <w:lang w:val="ru-RU" w:eastAsia="en-US" w:bidi="ar-SA"/>
      </w:rPr>
    </w:lvl>
    <w:lvl w:ilvl="7" w:tplc="ADF04DA0">
      <w:numFmt w:val="bullet"/>
      <w:lvlText w:val="•"/>
      <w:lvlJc w:val="left"/>
      <w:pPr>
        <w:ind w:left="6756" w:hanging="236"/>
      </w:pPr>
      <w:rPr>
        <w:rFonts w:hint="default"/>
        <w:lang w:val="ru-RU" w:eastAsia="en-US" w:bidi="ar-SA"/>
      </w:rPr>
    </w:lvl>
    <w:lvl w:ilvl="8" w:tplc="8A2AE604">
      <w:numFmt w:val="bullet"/>
      <w:lvlText w:val="•"/>
      <w:lvlJc w:val="left"/>
      <w:pPr>
        <w:ind w:left="7704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5C742050"/>
    <w:multiLevelType w:val="multilevel"/>
    <w:tmpl w:val="AE84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B4377"/>
    <w:multiLevelType w:val="hybridMultilevel"/>
    <w:tmpl w:val="F4F27558"/>
    <w:lvl w:ilvl="0" w:tplc="456811D2">
      <w:start w:val="3"/>
      <w:numFmt w:val="decimal"/>
      <w:lvlText w:val="%1)."/>
      <w:lvlJc w:val="left"/>
      <w:pPr>
        <w:ind w:left="119" w:hanging="40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F06938">
      <w:numFmt w:val="bullet"/>
      <w:lvlText w:val=""/>
      <w:lvlJc w:val="left"/>
      <w:pPr>
        <w:ind w:left="119" w:hanging="264"/>
      </w:pPr>
      <w:rPr>
        <w:rFonts w:hint="default"/>
        <w:w w:val="99"/>
        <w:lang w:val="ru-RU" w:eastAsia="en-US" w:bidi="ar-SA"/>
      </w:rPr>
    </w:lvl>
    <w:lvl w:ilvl="2" w:tplc="15165F0A"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3" w:tplc="84F4E7B4">
      <w:numFmt w:val="bullet"/>
      <w:lvlText w:val="•"/>
      <w:lvlJc w:val="left"/>
      <w:pPr>
        <w:ind w:left="2786" w:hanging="264"/>
      </w:pPr>
      <w:rPr>
        <w:rFonts w:hint="default"/>
        <w:lang w:val="ru-RU" w:eastAsia="en-US" w:bidi="ar-SA"/>
      </w:rPr>
    </w:lvl>
    <w:lvl w:ilvl="4" w:tplc="9A4E091E">
      <w:numFmt w:val="bullet"/>
      <w:lvlText w:val="•"/>
      <w:lvlJc w:val="left"/>
      <w:pPr>
        <w:ind w:left="3760" w:hanging="264"/>
      </w:pPr>
      <w:rPr>
        <w:rFonts w:hint="default"/>
        <w:lang w:val="ru-RU" w:eastAsia="en-US" w:bidi="ar-SA"/>
      </w:rPr>
    </w:lvl>
    <w:lvl w:ilvl="5" w:tplc="3BF8183A">
      <w:numFmt w:val="bullet"/>
      <w:lvlText w:val="•"/>
      <w:lvlJc w:val="left"/>
      <w:pPr>
        <w:ind w:left="4733" w:hanging="264"/>
      </w:pPr>
      <w:rPr>
        <w:rFonts w:hint="default"/>
        <w:lang w:val="ru-RU" w:eastAsia="en-US" w:bidi="ar-SA"/>
      </w:rPr>
    </w:lvl>
    <w:lvl w:ilvl="6" w:tplc="DBD03548">
      <w:numFmt w:val="bullet"/>
      <w:lvlText w:val="•"/>
      <w:lvlJc w:val="left"/>
      <w:pPr>
        <w:ind w:left="5706" w:hanging="264"/>
      </w:pPr>
      <w:rPr>
        <w:rFonts w:hint="default"/>
        <w:lang w:val="ru-RU" w:eastAsia="en-US" w:bidi="ar-SA"/>
      </w:rPr>
    </w:lvl>
    <w:lvl w:ilvl="7" w:tplc="7C38E92C">
      <w:numFmt w:val="bullet"/>
      <w:lvlText w:val="•"/>
      <w:lvlJc w:val="left"/>
      <w:pPr>
        <w:ind w:left="6680" w:hanging="264"/>
      </w:pPr>
      <w:rPr>
        <w:rFonts w:hint="default"/>
        <w:lang w:val="ru-RU" w:eastAsia="en-US" w:bidi="ar-SA"/>
      </w:rPr>
    </w:lvl>
    <w:lvl w:ilvl="8" w:tplc="E814E73A">
      <w:numFmt w:val="bullet"/>
      <w:lvlText w:val="•"/>
      <w:lvlJc w:val="left"/>
      <w:pPr>
        <w:ind w:left="7653" w:hanging="264"/>
      </w:pPr>
      <w:rPr>
        <w:rFonts w:hint="default"/>
        <w:lang w:val="ru-RU" w:eastAsia="en-US" w:bidi="ar-SA"/>
      </w:rPr>
    </w:lvl>
  </w:abstractNum>
  <w:abstractNum w:abstractNumId="10" w15:restartNumberingAfterBreak="0">
    <w:nsid w:val="712F5F4A"/>
    <w:multiLevelType w:val="multilevel"/>
    <w:tmpl w:val="A4CA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A0D63"/>
    <w:multiLevelType w:val="hybridMultilevel"/>
    <w:tmpl w:val="75D25F7E"/>
    <w:lvl w:ilvl="0" w:tplc="C8FAB4A0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97E39B2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D486A692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DDC205D0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3AD42F52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C6ECE1B4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6" w:tplc="48BCCB8C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7" w:tplc="388CA808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AFA269C2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2E"/>
    <w:rsid w:val="00071FF5"/>
    <w:rsid w:val="00074793"/>
    <w:rsid w:val="000C2B9D"/>
    <w:rsid w:val="000E1260"/>
    <w:rsid w:val="000F2A54"/>
    <w:rsid w:val="001C3872"/>
    <w:rsid w:val="00206EB8"/>
    <w:rsid w:val="0022383F"/>
    <w:rsid w:val="00231BA4"/>
    <w:rsid w:val="002410A0"/>
    <w:rsid w:val="0027201B"/>
    <w:rsid w:val="00273C7C"/>
    <w:rsid w:val="002D465C"/>
    <w:rsid w:val="002F7292"/>
    <w:rsid w:val="00347F0A"/>
    <w:rsid w:val="00350ACC"/>
    <w:rsid w:val="0035332A"/>
    <w:rsid w:val="0038332F"/>
    <w:rsid w:val="003E0336"/>
    <w:rsid w:val="003F1590"/>
    <w:rsid w:val="00410875"/>
    <w:rsid w:val="004252F9"/>
    <w:rsid w:val="00433FE8"/>
    <w:rsid w:val="00434921"/>
    <w:rsid w:val="0046324A"/>
    <w:rsid w:val="004A0249"/>
    <w:rsid w:val="004B41F0"/>
    <w:rsid w:val="004C1EF1"/>
    <w:rsid w:val="00555414"/>
    <w:rsid w:val="005579E9"/>
    <w:rsid w:val="005A1704"/>
    <w:rsid w:val="005E17C5"/>
    <w:rsid w:val="006341D7"/>
    <w:rsid w:val="00672FC8"/>
    <w:rsid w:val="0069245C"/>
    <w:rsid w:val="006A1A06"/>
    <w:rsid w:val="007547F9"/>
    <w:rsid w:val="007619B3"/>
    <w:rsid w:val="00767803"/>
    <w:rsid w:val="00770BB3"/>
    <w:rsid w:val="00790F1F"/>
    <w:rsid w:val="00797CF6"/>
    <w:rsid w:val="007C2096"/>
    <w:rsid w:val="007C3781"/>
    <w:rsid w:val="007E37F9"/>
    <w:rsid w:val="007F161D"/>
    <w:rsid w:val="007F41BB"/>
    <w:rsid w:val="0080360D"/>
    <w:rsid w:val="00815313"/>
    <w:rsid w:val="00833A25"/>
    <w:rsid w:val="00847C63"/>
    <w:rsid w:val="00874A09"/>
    <w:rsid w:val="008B001A"/>
    <w:rsid w:val="008D5F97"/>
    <w:rsid w:val="009057ED"/>
    <w:rsid w:val="00952A55"/>
    <w:rsid w:val="0097587B"/>
    <w:rsid w:val="00975EE1"/>
    <w:rsid w:val="00995D6C"/>
    <w:rsid w:val="009A49CC"/>
    <w:rsid w:val="00A1300F"/>
    <w:rsid w:val="00A37D9B"/>
    <w:rsid w:val="00A55338"/>
    <w:rsid w:val="00A867BE"/>
    <w:rsid w:val="00AA0AF3"/>
    <w:rsid w:val="00AC4CBA"/>
    <w:rsid w:val="00B74A01"/>
    <w:rsid w:val="00B80E8F"/>
    <w:rsid w:val="00BA185A"/>
    <w:rsid w:val="00BA764F"/>
    <w:rsid w:val="00BC1B08"/>
    <w:rsid w:val="00CC5170"/>
    <w:rsid w:val="00CC6113"/>
    <w:rsid w:val="00CE3801"/>
    <w:rsid w:val="00D11CFC"/>
    <w:rsid w:val="00D25F71"/>
    <w:rsid w:val="00D87245"/>
    <w:rsid w:val="00DE3EBD"/>
    <w:rsid w:val="00E1733A"/>
    <w:rsid w:val="00E278F3"/>
    <w:rsid w:val="00E3652E"/>
    <w:rsid w:val="00E629FB"/>
    <w:rsid w:val="00E66A45"/>
    <w:rsid w:val="00E90D9F"/>
    <w:rsid w:val="00EA7967"/>
    <w:rsid w:val="00EA7BC0"/>
    <w:rsid w:val="00EC2E6D"/>
    <w:rsid w:val="00F02885"/>
    <w:rsid w:val="00F35E90"/>
    <w:rsid w:val="00F37161"/>
    <w:rsid w:val="00F73656"/>
    <w:rsid w:val="00F83EAE"/>
    <w:rsid w:val="00F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428A"/>
  <w15:chartTrackingRefBased/>
  <w15:docId w15:val="{2818857D-5233-433B-B128-F801AC31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6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5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36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E3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52E"/>
    <w:rPr>
      <w:b/>
      <w:bCs/>
    </w:rPr>
  </w:style>
  <w:style w:type="character" w:styleId="a5">
    <w:name w:val="Emphasis"/>
    <w:basedOn w:val="a0"/>
    <w:uiPriority w:val="20"/>
    <w:qFormat/>
    <w:rsid w:val="00833A25"/>
    <w:rPr>
      <w:i/>
      <w:iCs/>
    </w:rPr>
  </w:style>
  <w:style w:type="table" w:styleId="a6">
    <w:name w:val="Table Grid"/>
    <w:basedOn w:val="a1"/>
    <w:uiPriority w:val="39"/>
    <w:rsid w:val="002D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80360D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80360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80360D"/>
    <w:pPr>
      <w:spacing w:after="0" w:line="240" w:lineRule="auto"/>
    </w:pPr>
  </w:style>
  <w:style w:type="paragraph" w:styleId="aa">
    <w:name w:val="Title"/>
    <w:basedOn w:val="a"/>
    <w:link w:val="ab"/>
    <w:uiPriority w:val="1"/>
    <w:qFormat/>
    <w:rsid w:val="00F73656"/>
    <w:pPr>
      <w:widowControl w:val="0"/>
      <w:autoSpaceDE w:val="0"/>
      <w:autoSpaceDN w:val="0"/>
      <w:spacing w:before="204" w:after="0" w:line="240" w:lineRule="auto"/>
      <w:ind w:left="1098" w:right="1108"/>
      <w:jc w:val="center"/>
    </w:pPr>
    <w:rPr>
      <w:rFonts w:ascii="Times New Roman" w:eastAsia="Times New Roman" w:hAnsi="Times New Roman" w:cs="Times New Roman"/>
      <w:sz w:val="52"/>
      <w:szCs w:val="52"/>
    </w:rPr>
  </w:style>
  <w:style w:type="character" w:customStyle="1" w:styleId="ab">
    <w:name w:val="Заголовок Знак"/>
    <w:basedOn w:val="a0"/>
    <w:link w:val="aa"/>
    <w:uiPriority w:val="1"/>
    <w:rsid w:val="00F73656"/>
    <w:rPr>
      <w:rFonts w:ascii="Times New Roman" w:eastAsia="Times New Roman" w:hAnsi="Times New Roman" w:cs="Times New Roman"/>
      <w:sz w:val="52"/>
      <w:szCs w:val="52"/>
    </w:rPr>
  </w:style>
  <w:style w:type="paragraph" w:styleId="ac">
    <w:name w:val="List Paragraph"/>
    <w:basedOn w:val="a"/>
    <w:uiPriority w:val="1"/>
    <w:qFormat/>
    <w:rsid w:val="00F73656"/>
    <w:pPr>
      <w:widowControl w:val="0"/>
      <w:autoSpaceDE w:val="0"/>
      <w:autoSpaceDN w:val="0"/>
      <w:spacing w:after="0" w:line="240" w:lineRule="auto"/>
      <w:ind w:left="839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736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B8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80E8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80E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5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3CDA8-7E28-49F3-9A82-28B13EA7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15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Олеся Ивановна</dc:creator>
  <cp:keywords/>
  <dc:description/>
  <cp:lastModifiedBy>Пронина Олеся Ивановна</cp:lastModifiedBy>
  <cp:revision>16</cp:revision>
  <dcterms:created xsi:type="dcterms:W3CDTF">2024-06-11T07:06:00Z</dcterms:created>
  <dcterms:modified xsi:type="dcterms:W3CDTF">2024-06-11T12:24:00Z</dcterms:modified>
</cp:coreProperties>
</file>