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85" w:rsidRPr="001426BC" w:rsidRDefault="001426BC" w:rsidP="00C25A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урока английского языка по теме «Сладости» (2 класс УМК </w:t>
      </w:r>
      <w:r w:rsidR="009C1BF9">
        <w:rPr>
          <w:rFonts w:ascii="Times New Roman" w:hAnsi="Times New Roman" w:cs="Times New Roman"/>
          <w:b/>
          <w:bCs/>
          <w:sz w:val="24"/>
          <w:szCs w:val="24"/>
        </w:rPr>
        <w:t>«Звёздный английский»</w:t>
      </w:r>
      <w:bookmarkStart w:id="0" w:name="_GoBack"/>
      <w:bookmarkEnd w:id="0"/>
      <w:r w:rsidRPr="001426B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37785" w:rsidRPr="00C25A5C" w:rsidRDefault="00E37785" w:rsidP="00E37785">
      <w:pPr>
        <w:rPr>
          <w:rFonts w:ascii="Times New Roman" w:hAnsi="Times New Roman" w:cs="Times New Roman"/>
          <w:sz w:val="24"/>
          <w:szCs w:val="24"/>
        </w:rPr>
      </w:pPr>
      <w:r w:rsidRPr="00C25A5C">
        <w:rPr>
          <w:rFonts w:ascii="Times New Roman" w:hAnsi="Times New Roman" w:cs="Times New Roman"/>
          <w:b/>
          <w:sz w:val="24"/>
          <w:szCs w:val="24"/>
          <w:u w:val="single"/>
        </w:rPr>
        <w:t>Тема урока</w:t>
      </w:r>
      <w:r w:rsidR="00C25A5C" w:rsidRPr="00F2425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83677" w:rsidRPr="00C25A5C">
        <w:rPr>
          <w:rFonts w:ascii="Times New Roman" w:hAnsi="Times New Roman" w:cs="Times New Roman"/>
          <w:sz w:val="24"/>
          <w:szCs w:val="24"/>
        </w:rPr>
        <w:t xml:space="preserve"> </w:t>
      </w:r>
      <w:r w:rsidR="00C25A5C" w:rsidRPr="00C25A5C">
        <w:rPr>
          <w:rFonts w:ascii="Times New Roman" w:hAnsi="Times New Roman" w:cs="Times New Roman"/>
          <w:sz w:val="24"/>
          <w:szCs w:val="24"/>
        </w:rPr>
        <w:t>“</w:t>
      </w:r>
      <w:r w:rsidR="00F24257">
        <w:rPr>
          <w:rFonts w:ascii="Times New Roman" w:hAnsi="Times New Roman" w:cs="Times New Roman"/>
          <w:sz w:val="24"/>
          <w:szCs w:val="24"/>
          <w:lang w:val="en-US"/>
        </w:rPr>
        <w:t>Sweets</w:t>
      </w:r>
      <w:r w:rsidR="00C25A5C" w:rsidRPr="00C25A5C">
        <w:rPr>
          <w:rFonts w:ascii="Times New Roman" w:hAnsi="Times New Roman" w:cs="Times New Roman"/>
          <w:sz w:val="24"/>
          <w:szCs w:val="24"/>
        </w:rPr>
        <w:t>”</w:t>
      </w:r>
    </w:p>
    <w:p w:rsidR="00E37785" w:rsidRPr="00C25A5C" w:rsidRDefault="00E37785" w:rsidP="00E37785">
      <w:pPr>
        <w:rPr>
          <w:rFonts w:ascii="Times New Roman" w:hAnsi="Times New Roman" w:cs="Times New Roman"/>
          <w:sz w:val="24"/>
          <w:szCs w:val="24"/>
        </w:rPr>
      </w:pPr>
      <w:r w:rsidRPr="00C25A5C">
        <w:rPr>
          <w:rFonts w:ascii="Times New Roman" w:hAnsi="Times New Roman" w:cs="Times New Roman"/>
          <w:b/>
          <w:sz w:val="24"/>
          <w:szCs w:val="24"/>
          <w:u w:val="single"/>
        </w:rPr>
        <w:t>Цель урока:</w:t>
      </w:r>
      <w:r w:rsidRPr="00E37785">
        <w:rPr>
          <w:rFonts w:ascii="Times New Roman" w:hAnsi="Times New Roman" w:cs="Times New Roman"/>
          <w:sz w:val="24"/>
          <w:szCs w:val="24"/>
        </w:rPr>
        <w:t> </w:t>
      </w:r>
      <w:r w:rsidR="00C25A5C">
        <w:rPr>
          <w:rFonts w:ascii="Times New Roman" w:hAnsi="Times New Roman" w:cs="Times New Roman"/>
          <w:sz w:val="24"/>
          <w:szCs w:val="24"/>
        </w:rPr>
        <w:t>Овладение новыми ЛЕ по теме</w:t>
      </w:r>
      <w:r w:rsidR="00C25A5C" w:rsidRPr="00C25A5C">
        <w:rPr>
          <w:rFonts w:ascii="Times New Roman" w:hAnsi="Times New Roman" w:cs="Times New Roman"/>
          <w:sz w:val="24"/>
          <w:szCs w:val="24"/>
        </w:rPr>
        <w:t xml:space="preserve"> “</w:t>
      </w:r>
      <w:r w:rsidR="00F24257">
        <w:rPr>
          <w:rFonts w:ascii="Times New Roman" w:hAnsi="Times New Roman" w:cs="Times New Roman"/>
          <w:sz w:val="24"/>
          <w:szCs w:val="24"/>
          <w:lang w:val="en-US"/>
        </w:rPr>
        <w:t>Sweets</w:t>
      </w:r>
      <w:r w:rsidR="00C25A5C" w:rsidRPr="00C25A5C">
        <w:rPr>
          <w:rFonts w:ascii="Times New Roman" w:hAnsi="Times New Roman" w:cs="Times New Roman"/>
          <w:sz w:val="24"/>
          <w:szCs w:val="24"/>
        </w:rPr>
        <w:t>”</w:t>
      </w:r>
      <w:r w:rsidR="00C31D82">
        <w:rPr>
          <w:rFonts w:ascii="Times New Roman" w:hAnsi="Times New Roman" w:cs="Times New Roman"/>
          <w:sz w:val="24"/>
          <w:szCs w:val="24"/>
        </w:rPr>
        <w:t xml:space="preserve">, </w:t>
      </w:r>
      <w:r w:rsidR="00555540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r w:rsidR="00AF7700">
        <w:rPr>
          <w:rFonts w:ascii="Times New Roman" w:hAnsi="Times New Roman" w:cs="Times New Roman"/>
          <w:sz w:val="24"/>
          <w:szCs w:val="24"/>
        </w:rPr>
        <w:t xml:space="preserve">грамматических </w:t>
      </w:r>
      <w:r w:rsidR="003C1866">
        <w:rPr>
          <w:rFonts w:ascii="Times New Roman" w:hAnsi="Times New Roman" w:cs="Times New Roman"/>
          <w:sz w:val="24"/>
          <w:szCs w:val="24"/>
        </w:rPr>
        <w:t>конструкци</w:t>
      </w:r>
      <w:r w:rsidR="00555540">
        <w:rPr>
          <w:rFonts w:ascii="Times New Roman" w:hAnsi="Times New Roman" w:cs="Times New Roman"/>
          <w:sz w:val="24"/>
          <w:szCs w:val="24"/>
        </w:rPr>
        <w:t>й</w:t>
      </w:r>
      <w:r w:rsidR="0062186C">
        <w:rPr>
          <w:rFonts w:ascii="Times New Roman" w:hAnsi="Times New Roman" w:cs="Times New Roman"/>
          <w:sz w:val="24"/>
          <w:szCs w:val="24"/>
        </w:rPr>
        <w:t xml:space="preserve"> </w:t>
      </w:r>
      <w:r w:rsidR="0062186C" w:rsidRPr="0062186C">
        <w:rPr>
          <w:rFonts w:ascii="Times New Roman" w:hAnsi="Times New Roman" w:cs="Times New Roman"/>
          <w:sz w:val="24"/>
          <w:szCs w:val="24"/>
        </w:rPr>
        <w:t>“</w:t>
      </w:r>
      <w:r w:rsidR="0062186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2186C" w:rsidRPr="0062186C">
        <w:rPr>
          <w:rFonts w:ascii="Times New Roman" w:hAnsi="Times New Roman" w:cs="Times New Roman"/>
          <w:sz w:val="24"/>
          <w:szCs w:val="24"/>
        </w:rPr>
        <w:t xml:space="preserve"> </w:t>
      </w:r>
      <w:r w:rsidR="0062186C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62186C" w:rsidRPr="0062186C">
        <w:rPr>
          <w:rFonts w:ascii="Times New Roman" w:hAnsi="Times New Roman" w:cs="Times New Roman"/>
          <w:sz w:val="24"/>
          <w:szCs w:val="24"/>
        </w:rPr>
        <w:t>/</w:t>
      </w:r>
      <w:r w:rsidR="0062186C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62186C" w:rsidRPr="0062186C">
        <w:rPr>
          <w:rFonts w:ascii="Times New Roman" w:hAnsi="Times New Roman" w:cs="Times New Roman"/>
          <w:sz w:val="24"/>
          <w:szCs w:val="24"/>
        </w:rPr>
        <w:t>'</w:t>
      </w:r>
      <w:r w:rsidR="0062186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2186C" w:rsidRPr="0062186C">
        <w:rPr>
          <w:rFonts w:ascii="Times New Roman" w:hAnsi="Times New Roman" w:cs="Times New Roman"/>
          <w:sz w:val="24"/>
          <w:szCs w:val="24"/>
        </w:rPr>
        <w:t>’</w:t>
      </w:r>
      <w:r w:rsidR="0062186C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EF5224" w:rsidRPr="00EF5224">
        <w:rPr>
          <w:rFonts w:ascii="Times New Roman" w:hAnsi="Times New Roman" w:cs="Times New Roman"/>
          <w:sz w:val="24"/>
          <w:szCs w:val="24"/>
        </w:rPr>
        <w:t xml:space="preserve">, </w:t>
      </w:r>
      <w:r w:rsidR="00EF5224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EF5224" w:rsidRPr="00EF5224">
        <w:rPr>
          <w:rFonts w:ascii="Times New Roman" w:hAnsi="Times New Roman" w:cs="Times New Roman"/>
          <w:sz w:val="24"/>
          <w:szCs w:val="24"/>
        </w:rPr>
        <w:t xml:space="preserve"> </w:t>
      </w:r>
      <w:r w:rsidR="00EF5224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EF5224" w:rsidRPr="00EF5224">
        <w:rPr>
          <w:rFonts w:ascii="Times New Roman" w:hAnsi="Times New Roman" w:cs="Times New Roman"/>
          <w:sz w:val="24"/>
          <w:szCs w:val="24"/>
        </w:rPr>
        <w:t xml:space="preserve"> </w:t>
      </w:r>
      <w:r w:rsidR="00EF5224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EF5224">
        <w:rPr>
          <w:rFonts w:ascii="Times New Roman" w:hAnsi="Times New Roman" w:cs="Times New Roman"/>
          <w:sz w:val="24"/>
          <w:szCs w:val="24"/>
        </w:rPr>
        <w:t>…</w:t>
      </w:r>
      <w:r w:rsidR="0062186C" w:rsidRPr="0062186C">
        <w:rPr>
          <w:rFonts w:ascii="Times New Roman" w:hAnsi="Times New Roman" w:cs="Times New Roman"/>
          <w:sz w:val="24"/>
          <w:szCs w:val="24"/>
        </w:rPr>
        <w:t>”</w:t>
      </w:r>
      <w:r w:rsidR="003C1866">
        <w:rPr>
          <w:rFonts w:ascii="Times New Roman" w:hAnsi="Times New Roman" w:cs="Times New Roman"/>
          <w:sz w:val="24"/>
          <w:szCs w:val="24"/>
        </w:rPr>
        <w:t xml:space="preserve"> </w:t>
      </w:r>
      <w:r w:rsidR="00AB608E">
        <w:rPr>
          <w:rFonts w:ascii="Times New Roman" w:hAnsi="Times New Roman" w:cs="Times New Roman"/>
          <w:sz w:val="24"/>
          <w:szCs w:val="24"/>
        </w:rPr>
        <w:t>в диалогической</w:t>
      </w:r>
      <w:r w:rsidR="00555540">
        <w:rPr>
          <w:rFonts w:ascii="Times New Roman" w:hAnsi="Times New Roman" w:cs="Times New Roman"/>
          <w:sz w:val="24"/>
          <w:szCs w:val="24"/>
        </w:rPr>
        <w:t xml:space="preserve"> </w:t>
      </w:r>
      <w:r w:rsidR="0070203A">
        <w:rPr>
          <w:rFonts w:ascii="Times New Roman" w:hAnsi="Times New Roman" w:cs="Times New Roman"/>
          <w:sz w:val="24"/>
          <w:szCs w:val="24"/>
        </w:rPr>
        <w:t>речи.</w:t>
      </w:r>
    </w:p>
    <w:p w:rsidR="00E37785" w:rsidRPr="00C25A5C" w:rsidRDefault="00E37785" w:rsidP="00E377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A5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="00E83677" w:rsidRPr="00E352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5A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37785" w:rsidRPr="003C5655" w:rsidRDefault="00E37785" w:rsidP="00E37785">
      <w:pPr>
        <w:rPr>
          <w:rFonts w:ascii="Times New Roman" w:hAnsi="Times New Roman" w:cs="Times New Roman"/>
          <w:b/>
          <w:sz w:val="24"/>
          <w:szCs w:val="24"/>
        </w:rPr>
      </w:pPr>
      <w:r w:rsidRPr="003C5655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E3523D" w:rsidRPr="003C56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C5655" w:rsidRPr="003C5655">
        <w:rPr>
          <w:rFonts w:ascii="Times New Roman" w:hAnsi="Times New Roman" w:cs="Times New Roman"/>
          <w:sz w:val="24"/>
          <w:szCs w:val="24"/>
        </w:rPr>
        <w:t>формирование лексического навыка по теме “</w:t>
      </w:r>
      <w:r w:rsidR="003C5655" w:rsidRPr="003C5655">
        <w:rPr>
          <w:rFonts w:ascii="Times New Roman" w:hAnsi="Times New Roman" w:cs="Times New Roman"/>
          <w:sz w:val="24"/>
          <w:szCs w:val="24"/>
          <w:lang w:val="en-US"/>
        </w:rPr>
        <w:t>Sweets</w:t>
      </w:r>
      <w:r w:rsidR="003C5655" w:rsidRPr="003C5655">
        <w:rPr>
          <w:rFonts w:ascii="Times New Roman" w:hAnsi="Times New Roman" w:cs="Times New Roman"/>
          <w:sz w:val="24"/>
          <w:szCs w:val="24"/>
        </w:rPr>
        <w:t>”, формирование умения диалогической речи по теме.</w:t>
      </w:r>
    </w:p>
    <w:p w:rsidR="00E37785" w:rsidRPr="00D45E7D" w:rsidRDefault="00E37785" w:rsidP="00E37785">
      <w:pPr>
        <w:rPr>
          <w:rFonts w:ascii="Times New Roman" w:hAnsi="Times New Roman" w:cs="Times New Roman"/>
          <w:sz w:val="24"/>
          <w:szCs w:val="24"/>
        </w:rPr>
      </w:pPr>
      <w:r w:rsidRPr="003C5655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r w:rsidR="00E3523D" w:rsidRPr="003C5655">
        <w:rPr>
          <w:rFonts w:ascii="Times New Roman" w:hAnsi="Times New Roman" w:cs="Times New Roman"/>
          <w:b/>
          <w:sz w:val="24"/>
          <w:szCs w:val="24"/>
        </w:rPr>
        <w:t>:</w:t>
      </w:r>
      <w:r w:rsidR="00E3523D">
        <w:rPr>
          <w:rFonts w:ascii="Times New Roman" w:hAnsi="Times New Roman" w:cs="Times New Roman"/>
          <w:sz w:val="24"/>
          <w:szCs w:val="24"/>
        </w:rPr>
        <w:t xml:space="preserve"> введение новых ЛЕ по теме </w:t>
      </w:r>
      <w:r w:rsidR="00E3523D" w:rsidRPr="00E3523D">
        <w:rPr>
          <w:rFonts w:ascii="Times New Roman" w:hAnsi="Times New Roman" w:cs="Times New Roman"/>
          <w:sz w:val="24"/>
          <w:szCs w:val="24"/>
        </w:rPr>
        <w:t>“</w:t>
      </w:r>
      <w:r w:rsidR="00E3523D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E3523D" w:rsidRPr="00E3523D">
        <w:rPr>
          <w:rFonts w:ascii="Times New Roman" w:hAnsi="Times New Roman" w:cs="Times New Roman"/>
          <w:sz w:val="24"/>
          <w:szCs w:val="24"/>
        </w:rPr>
        <w:t>”</w:t>
      </w:r>
      <w:r w:rsidR="003C1866">
        <w:rPr>
          <w:rFonts w:ascii="Times New Roman" w:hAnsi="Times New Roman" w:cs="Times New Roman"/>
          <w:sz w:val="24"/>
          <w:szCs w:val="24"/>
        </w:rPr>
        <w:t>, закрепление и повторение изученного грамматического материала (</w:t>
      </w:r>
      <w:proofErr w:type="spellStart"/>
      <w:r w:rsidR="003C1866" w:rsidRPr="003C186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3C1866" w:rsidRPr="003C1866">
        <w:rPr>
          <w:rFonts w:ascii="Times New Roman" w:hAnsi="Times New Roman" w:cs="Times New Roman"/>
          <w:sz w:val="24"/>
          <w:szCs w:val="24"/>
        </w:rPr>
        <w:t xml:space="preserve"> </w:t>
      </w:r>
      <w:r w:rsidR="003C1866">
        <w:rPr>
          <w:rFonts w:ascii="Times New Roman" w:hAnsi="Times New Roman" w:cs="Times New Roman"/>
          <w:sz w:val="24"/>
          <w:szCs w:val="24"/>
          <w:lang w:val="en-US"/>
        </w:rPr>
        <w:t>got</w:t>
      </w:r>
      <w:r w:rsidR="003C1866" w:rsidRPr="003C1866">
        <w:rPr>
          <w:rFonts w:ascii="Times New Roman" w:hAnsi="Times New Roman" w:cs="Times New Roman"/>
          <w:sz w:val="24"/>
          <w:szCs w:val="24"/>
        </w:rPr>
        <w:t xml:space="preserve"> – </w:t>
      </w:r>
      <w:r w:rsidR="003C1866">
        <w:rPr>
          <w:rFonts w:ascii="Times New Roman" w:hAnsi="Times New Roman" w:cs="Times New Roman"/>
          <w:sz w:val="24"/>
          <w:szCs w:val="24"/>
        </w:rPr>
        <w:t xml:space="preserve">в </w:t>
      </w:r>
      <w:r w:rsidR="003C1866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3C1866" w:rsidRPr="003C1866">
        <w:rPr>
          <w:rFonts w:ascii="Times New Roman" w:hAnsi="Times New Roman" w:cs="Times New Roman"/>
          <w:sz w:val="24"/>
          <w:szCs w:val="24"/>
        </w:rPr>
        <w:t xml:space="preserve"> </w:t>
      </w:r>
      <w:r w:rsidR="003C1866">
        <w:rPr>
          <w:rFonts w:ascii="Times New Roman" w:hAnsi="Times New Roman" w:cs="Times New Roman"/>
          <w:sz w:val="24"/>
          <w:szCs w:val="24"/>
          <w:lang w:val="en-US"/>
        </w:rPr>
        <w:t>Simple</w:t>
      </w:r>
      <w:r w:rsidR="00184E14">
        <w:rPr>
          <w:rFonts w:ascii="Times New Roman" w:hAnsi="Times New Roman" w:cs="Times New Roman"/>
          <w:sz w:val="24"/>
          <w:szCs w:val="24"/>
        </w:rPr>
        <w:t xml:space="preserve">, </w:t>
      </w:r>
      <w:r w:rsidR="00184E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4E14" w:rsidRPr="00E3523D">
        <w:rPr>
          <w:rFonts w:ascii="Times New Roman" w:hAnsi="Times New Roman" w:cs="Times New Roman"/>
          <w:sz w:val="24"/>
          <w:szCs w:val="24"/>
        </w:rPr>
        <w:t xml:space="preserve"> </w:t>
      </w:r>
      <w:r w:rsidR="00184E14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184E14" w:rsidRPr="00E3523D">
        <w:rPr>
          <w:rFonts w:ascii="Times New Roman" w:hAnsi="Times New Roman" w:cs="Times New Roman"/>
          <w:sz w:val="24"/>
          <w:szCs w:val="24"/>
        </w:rPr>
        <w:t xml:space="preserve">, </w:t>
      </w:r>
      <w:r w:rsidR="00184E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4E14" w:rsidRPr="00E3523D">
        <w:rPr>
          <w:rFonts w:ascii="Times New Roman" w:hAnsi="Times New Roman" w:cs="Times New Roman"/>
          <w:sz w:val="24"/>
          <w:szCs w:val="24"/>
        </w:rPr>
        <w:t xml:space="preserve"> </w:t>
      </w:r>
      <w:r w:rsidR="00184E14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184E14" w:rsidRPr="00E3523D">
        <w:rPr>
          <w:rFonts w:ascii="Times New Roman" w:hAnsi="Times New Roman" w:cs="Times New Roman"/>
          <w:sz w:val="24"/>
          <w:szCs w:val="24"/>
        </w:rPr>
        <w:t>’</w:t>
      </w:r>
      <w:r w:rsidR="00184E1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84E14" w:rsidRPr="00E3523D">
        <w:rPr>
          <w:rFonts w:ascii="Times New Roman" w:hAnsi="Times New Roman" w:cs="Times New Roman"/>
          <w:sz w:val="24"/>
          <w:szCs w:val="24"/>
        </w:rPr>
        <w:t xml:space="preserve"> </w:t>
      </w:r>
      <w:r w:rsidR="00184E14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184E14">
        <w:rPr>
          <w:rFonts w:ascii="Times New Roman" w:hAnsi="Times New Roman" w:cs="Times New Roman"/>
          <w:sz w:val="24"/>
          <w:szCs w:val="24"/>
        </w:rPr>
        <w:t xml:space="preserve">, </w:t>
      </w:r>
      <w:r w:rsidR="00434026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434026" w:rsidRPr="00434026">
        <w:rPr>
          <w:rFonts w:ascii="Times New Roman" w:hAnsi="Times New Roman" w:cs="Times New Roman"/>
          <w:sz w:val="24"/>
          <w:szCs w:val="24"/>
        </w:rPr>
        <w:t xml:space="preserve"> </w:t>
      </w:r>
      <w:r w:rsidR="00434026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434026" w:rsidRPr="00434026">
        <w:rPr>
          <w:rFonts w:ascii="Times New Roman" w:hAnsi="Times New Roman" w:cs="Times New Roman"/>
          <w:sz w:val="24"/>
          <w:szCs w:val="24"/>
        </w:rPr>
        <w:t xml:space="preserve"> </w:t>
      </w:r>
      <w:r w:rsidR="00434026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434026" w:rsidRPr="00434026">
        <w:rPr>
          <w:rFonts w:ascii="Times New Roman" w:hAnsi="Times New Roman" w:cs="Times New Roman"/>
          <w:sz w:val="24"/>
          <w:szCs w:val="24"/>
        </w:rPr>
        <w:t>…</w:t>
      </w:r>
      <w:r w:rsidR="003C1866">
        <w:rPr>
          <w:rFonts w:ascii="Times New Roman" w:hAnsi="Times New Roman" w:cs="Times New Roman"/>
          <w:sz w:val="24"/>
          <w:szCs w:val="24"/>
        </w:rPr>
        <w:t>)</w:t>
      </w:r>
      <w:r w:rsidR="00D45E7D" w:rsidRPr="00D45E7D">
        <w:rPr>
          <w:rFonts w:ascii="Times New Roman" w:hAnsi="Times New Roman" w:cs="Times New Roman"/>
          <w:sz w:val="24"/>
          <w:szCs w:val="24"/>
        </w:rPr>
        <w:t>.</w:t>
      </w:r>
    </w:p>
    <w:p w:rsidR="00E37785" w:rsidRPr="00C25A5C" w:rsidRDefault="00E37785" w:rsidP="00E37785">
      <w:pPr>
        <w:rPr>
          <w:rFonts w:ascii="Times New Roman" w:hAnsi="Times New Roman" w:cs="Times New Roman"/>
          <w:sz w:val="24"/>
          <w:szCs w:val="24"/>
        </w:rPr>
      </w:pPr>
      <w:r w:rsidRPr="003C5655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="00C25A5C" w:rsidRPr="003C5655">
        <w:rPr>
          <w:rFonts w:ascii="Times New Roman" w:hAnsi="Times New Roman" w:cs="Times New Roman"/>
          <w:b/>
          <w:sz w:val="24"/>
          <w:szCs w:val="24"/>
        </w:rPr>
        <w:t>:</w:t>
      </w:r>
      <w:r w:rsidR="00C25A5C" w:rsidRPr="00C25A5C">
        <w:rPr>
          <w:rFonts w:ascii="Times New Roman" w:hAnsi="Times New Roman" w:cs="Times New Roman"/>
          <w:sz w:val="24"/>
          <w:szCs w:val="24"/>
        </w:rPr>
        <w:t xml:space="preserve"> способствовать развитию культуры взаимоотношений при работе в парах, коллективе</w:t>
      </w:r>
      <w:r w:rsidR="00C25A5C">
        <w:rPr>
          <w:rFonts w:ascii="Times New Roman" w:hAnsi="Times New Roman" w:cs="Times New Roman"/>
          <w:sz w:val="24"/>
          <w:szCs w:val="24"/>
        </w:rPr>
        <w:t>.</w:t>
      </w:r>
    </w:p>
    <w:p w:rsidR="00E37785" w:rsidRDefault="00E37785" w:rsidP="00E37785">
      <w:pPr>
        <w:rPr>
          <w:rFonts w:ascii="Times New Roman" w:hAnsi="Times New Roman" w:cs="Times New Roman"/>
          <w:sz w:val="24"/>
          <w:szCs w:val="24"/>
        </w:rPr>
      </w:pPr>
      <w:r w:rsidRPr="003C5655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E3523D" w:rsidRPr="003C5655">
        <w:rPr>
          <w:rFonts w:ascii="Times New Roman" w:hAnsi="Times New Roman" w:cs="Times New Roman"/>
          <w:b/>
          <w:sz w:val="24"/>
          <w:szCs w:val="24"/>
        </w:rPr>
        <w:t>:</w:t>
      </w:r>
      <w:r w:rsidR="00E3523D">
        <w:rPr>
          <w:rFonts w:ascii="Times New Roman" w:hAnsi="Times New Roman" w:cs="Times New Roman"/>
          <w:sz w:val="24"/>
          <w:szCs w:val="24"/>
        </w:rPr>
        <w:t xml:space="preserve"> </w:t>
      </w:r>
      <w:r w:rsidR="00E3523D" w:rsidRPr="00E3523D">
        <w:rPr>
          <w:rFonts w:ascii="Times New Roman" w:hAnsi="Times New Roman" w:cs="Times New Roman"/>
          <w:sz w:val="24"/>
          <w:szCs w:val="24"/>
        </w:rPr>
        <w:t>развивать речевые способности, психологические функции, связанные с речевой деятельностью (память, внимание, мышление, способность логически мыслить, анализировать)</w:t>
      </w:r>
      <w:r w:rsidR="00AC72DC">
        <w:rPr>
          <w:rFonts w:ascii="Times New Roman" w:hAnsi="Times New Roman" w:cs="Times New Roman"/>
          <w:sz w:val="24"/>
          <w:szCs w:val="24"/>
        </w:rPr>
        <w:t>.</w:t>
      </w:r>
    </w:p>
    <w:p w:rsidR="00F11045" w:rsidRPr="007F11CD" w:rsidRDefault="00F11045" w:rsidP="00F110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1CD">
        <w:rPr>
          <w:rFonts w:ascii="Times New Roman" w:hAnsi="Times New Roman" w:cs="Times New Roman"/>
          <w:b/>
          <w:sz w:val="24"/>
          <w:szCs w:val="24"/>
          <w:u w:val="single"/>
        </w:rPr>
        <w:t>Формируемые УУД:</w:t>
      </w:r>
    </w:p>
    <w:p w:rsidR="00F11045" w:rsidRPr="007F11CD" w:rsidRDefault="00F11045" w:rsidP="00F11045">
      <w:pPr>
        <w:rPr>
          <w:rFonts w:ascii="Times New Roman" w:hAnsi="Times New Roman" w:cs="Times New Roman"/>
          <w:sz w:val="24"/>
          <w:szCs w:val="24"/>
        </w:rPr>
      </w:pPr>
      <w:r w:rsidRPr="00F11045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7F11CD">
        <w:rPr>
          <w:rFonts w:ascii="Times New Roman" w:hAnsi="Times New Roman" w:cs="Times New Roman"/>
          <w:sz w:val="24"/>
          <w:szCs w:val="24"/>
        </w:rPr>
        <w:t>ориентироваться в учебнике, развивать умение произвольно регулировать своё</w:t>
      </w:r>
      <w:r w:rsidRPr="00F11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1CD">
        <w:rPr>
          <w:rFonts w:ascii="Times New Roman" w:hAnsi="Times New Roman" w:cs="Times New Roman"/>
          <w:sz w:val="24"/>
          <w:szCs w:val="24"/>
        </w:rPr>
        <w:t>поведение и деятельность.</w:t>
      </w:r>
    </w:p>
    <w:p w:rsidR="00F11045" w:rsidRPr="007F11CD" w:rsidRDefault="00F11045" w:rsidP="00F11045">
      <w:pPr>
        <w:rPr>
          <w:rFonts w:ascii="Times New Roman" w:hAnsi="Times New Roman" w:cs="Times New Roman"/>
          <w:sz w:val="24"/>
          <w:szCs w:val="24"/>
        </w:rPr>
      </w:pPr>
      <w:r w:rsidRPr="007F11CD">
        <w:rPr>
          <w:rFonts w:ascii="Times New Roman" w:hAnsi="Times New Roman" w:cs="Times New Roman"/>
          <w:sz w:val="24"/>
          <w:szCs w:val="24"/>
        </w:rPr>
        <w:t>Коммуникативные: понимать на слух речь учителя и одноклассников; содержание аудиозаписей по теме, работать в паре.</w:t>
      </w:r>
    </w:p>
    <w:p w:rsidR="00F11045" w:rsidRPr="00F11045" w:rsidRDefault="00F11045" w:rsidP="00F11045">
      <w:pPr>
        <w:rPr>
          <w:rFonts w:ascii="Times New Roman" w:hAnsi="Times New Roman" w:cs="Times New Roman"/>
          <w:b/>
          <w:sz w:val="24"/>
          <w:szCs w:val="24"/>
        </w:rPr>
      </w:pPr>
      <w:r w:rsidRPr="00F11045"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  <w:r w:rsidRPr="007F11CD">
        <w:rPr>
          <w:rFonts w:ascii="Times New Roman" w:hAnsi="Times New Roman" w:cs="Times New Roman"/>
          <w:sz w:val="24"/>
          <w:szCs w:val="24"/>
        </w:rPr>
        <w:t>уметь оценить трудность предложенного задания и свои возможности его выполнения.</w:t>
      </w:r>
    </w:p>
    <w:p w:rsidR="00865F2A" w:rsidRDefault="00F11045" w:rsidP="00E37785">
      <w:pPr>
        <w:rPr>
          <w:rFonts w:ascii="Times New Roman" w:hAnsi="Times New Roman" w:cs="Times New Roman"/>
          <w:b/>
          <w:sz w:val="24"/>
          <w:szCs w:val="24"/>
        </w:rPr>
      </w:pPr>
      <w:r w:rsidRPr="00F11045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7F11CD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в разных ситуациях, умений не создавать конфликтов и находить выходы из спорных ситуаций.</w:t>
      </w:r>
    </w:p>
    <w:p w:rsidR="00865F2A" w:rsidRPr="00F60688" w:rsidRDefault="00865F2A" w:rsidP="00E3778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489"/>
        <w:gridCol w:w="2442"/>
        <w:gridCol w:w="3290"/>
      </w:tblGrid>
      <w:tr w:rsidR="0032789A" w:rsidRPr="00BF56CF" w:rsidTr="00891364">
        <w:tc>
          <w:tcPr>
            <w:tcW w:w="2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785" w:rsidRPr="00BF56CF" w:rsidRDefault="00E37785" w:rsidP="00E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Этап урока,</w:t>
            </w:r>
          </w:p>
          <w:p w:rsidR="00E37785" w:rsidRPr="00BF56CF" w:rsidRDefault="00E37785" w:rsidP="00E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задача этапа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785" w:rsidRPr="00BF56CF" w:rsidRDefault="00E37785" w:rsidP="00E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 учителя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785" w:rsidRPr="00BF56CF" w:rsidRDefault="00E37785" w:rsidP="00E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 учащихся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37785" w:rsidRPr="00BF56CF" w:rsidRDefault="00E37785" w:rsidP="00E37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Методический комментарий</w:t>
            </w:r>
          </w:p>
        </w:tc>
      </w:tr>
      <w:tr w:rsidR="00457300" w:rsidRPr="00BF56CF" w:rsidTr="00891364">
        <w:trPr>
          <w:trHeight w:val="206"/>
        </w:trPr>
        <w:tc>
          <w:tcPr>
            <w:tcW w:w="25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7300" w:rsidRPr="00BF56CF" w:rsidRDefault="00457300" w:rsidP="00E377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  <w:r w:rsidR="00172BC2"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Мотивационно-целевой этап</w:t>
            </w:r>
          </w:p>
          <w:p w:rsidR="00457300" w:rsidRPr="00BF56CF" w:rsidRDefault="00457300" w:rsidP="00E377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Задача 1: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проверка настроя и готовности учащихся к уроку.</w:t>
            </w:r>
          </w:p>
          <w:p w:rsidR="00457300" w:rsidRPr="00BF56CF" w:rsidRDefault="00457300" w:rsidP="004573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Задача 2: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8662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темы и цели урока учащимися.</w:t>
            </w:r>
          </w:p>
          <w:p w:rsidR="00457300" w:rsidRPr="00BF56CF" w:rsidRDefault="00457300" w:rsidP="00457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966539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минут)</w:t>
            </w:r>
          </w:p>
          <w:p w:rsidR="00457300" w:rsidRPr="00BF56CF" w:rsidRDefault="00457300" w:rsidP="00E37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3895" w:rsidRPr="00BF56CF" w:rsidRDefault="00457300" w:rsidP="0092303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 </w:t>
            </w:r>
            <w:r w:rsidR="00B22011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Hello, my dear! How are you today? Put your things into the order. Are you ready for our English lesson?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So, try to answer my questions. Is she/he fine (6/7/8/happy/sad)? Are you from Great Britain? Is he /she from Moscow? Have you got a cat? Has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she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got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 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dogs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? ….</w:t>
            </w:r>
            <w:r w:rsidR="00B22011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Учитель </w:t>
            </w:r>
            <w:r w:rsidR="00C0464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проводит вопросно-ответную работу, основываясь на изученную лексику и грамматику.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7300" w:rsidRPr="00BF56CF" w:rsidRDefault="00457300" w:rsidP="00E3778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 </w:t>
            </w:r>
            <w:r w:rsidR="00B22011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Hello! I’m fine! I’m good! Yeah!</w:t>
            </w:r>
            <w:r w:rsidR="00B22011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”</w:t>
            </w:r>
          </w:p>
          <w:p w:rsidR="00C04646" w:rsidRPr="00BF56CF" w:rsidRDefault="00C04646" w:rsidP="00C046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Приблизительные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ответы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: “No, he </w:t>
            </w:r>
            <w:r w:rsidR="00671692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isn’t. /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He is fine/ No, I’m from </w:t>
            </w:r>
            <w:r w:rsidR="00671692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Russia. /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No, she isn’t. She is from Star </w:t>
            </w:r>
            <w:r w:rsidR="00671692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City. /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Yes, I have. I have got a black cat. ”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7300" w:rsidRPr="00BF56CF" w:rsidRDefault="00457300" w:rsidP="00E377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Данный этап занимает кратковременный промежуток времени, при проведении проводится определение психологического настроя учащихся.</w:t>
            </w:r>
            <w:r w:rsidR="000B2592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B2592" w:rsidRPr="00BF56CF" w:rsidRDefault="000B2592" w:rsidP="000B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взаимодействия: </w:t>
            </w:r>
            <w:r w:rsidR="009808D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фронтальная, индивидуальная</w:t>
            </w:r>
            <w:r w:rsidR="008178DE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457300" w:rsidRPr="00BF56CF" w:rsidTr="00891364">
        <w:tc>
          <w:tcPr>
            <w:tcW w:w="25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7300" w:rsidRPr="00BF56CF" w:rsidRDefault="00457300" w:rsidP="00E3778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7300" w:rsidRPr="00BF56CF" w:rsidRDefault="00B41F78" w:rsidP="003267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r w:rsidR="00ED1B5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вывешивает </w:t>
            </w:r>
            <w:r w:rsidR="003267A5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нагляд</w:t>
            </w:r>
            <w:r w:rsidR="00ED1B5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ный материал на простую доску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Предлагает </w:t>
            </w:r>
            <w:r w:rsidR="00ED1B5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учащимся составить меню для персонажа, используя картинки (приложение 1)</w:t>
            </w:r>
            <w:r w:rsidR="00426430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312B23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Спрашивает, что</w:t>
            </w:r>
            <w:r w:rsidR="009808D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12B23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объединяет все предметы.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7300" w:rsidRPr="00BF56CF" w:rsidRDefault="00886628" w:rsidP="009808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</w:t>
            </w:r>
            <w:r w:rsidR="009F1ADE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9808D8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смотрят на доску определяют подходящие блюда (приложение 1)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F1ADE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после отвечает </w:t>
            </w:r>
            <w:r w:rsidR="00312B23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учителю, что общего</w:t>
            </w:r>
            <w:r w:rsidR="0070203A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 всех, определяют тему </w:t>
            </w:r>
            <w:r w:rsidR="00312B23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урока с помощью.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57300" w:rsidRPr="00BF56CF" w:rsidRDefault="00886628" w:rsidP="00B54F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Уча</w:t>
            </w:r>
            <w:r w:rsidR="00B54FFF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щиеся сами озвучили тему урока,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7327E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но при помощи наводящего вопроса.</w:t>
            </w:r>
          </w:p>
          <w:p w:rsidR="000B2592" w:rsidRPr="00BF56CF" w:rsidRDefault="009808D8" w:rsidP="00B54FF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Форма взаимодействия: фронтальная, индивидуальная.</w:t>
            </w:r>
          </w:p>
        </w:tc>
      </w:tr>
      <w:tr w:rsidR="00865F2A" w:rsidRPr="00BF56CF" w:rsidTr="00891364">
        <w:tc>
          <w:tcPr>
            <w:tcW w:w="25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 Содержательно-</w:t>
            </w:r>
            <w:proofErr w:type="spellStart"/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деятельностный</w:t>
            </w:r>
            <w:proofErr w:type="spellEnd"/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этап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Задача: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сформировать поэтапно лексический навык по теме 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Sweets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”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Этап ознакомления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Задача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: познакомить учащихся с новыми ЛЕ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Этап тренировки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Задача: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ЛН, распознавания и употребления ЛЕ по теме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Физкультминутка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Задача: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снятие физического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напряжения после непрерывного сидения.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Этап применения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Задача: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формирование умения применять новые ЛЕ в речевой деятельности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(35 минут)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Этап ознакомления: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выводит на экран презентацию, на слайде которой поочередно появляются изображения, сначала картинка, затем слово. Учитель называет ЛЕ, затем просит детей хором повторить и так каждую.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“Let’s learn the new words. Repeat after me.”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Этап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тренировки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val="en-US"/>
              </w:rPr>
              <w:t xml:space="preserve">: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1) Учитель предлагает сначала учащимся прочитать первое слово хором, затем одного ученика по вытянутой руке. После скрывает и слово, и картинку.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Let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’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play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Remember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Then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’</w:t>
            </w:r>
            <w:proofErr w:type="spellStart"/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ll</w:t>
            </w:r>
            <w:proofErr w:type="spellEnd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check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.”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“What is it? … That’s right. And what is the second one? Good… Oh, let’s check, what was number one?”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2) Учитель предлагает первое задание на соотнесение в формате картинка-слово.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“Now let’s match. What is the first picture? Well done! What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next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one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?...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Good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.”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Учитель выводит второе задание на соотнесение, но немного усложненное, так как присутствуют цифры. Просит учащихся соотнести ЛЕ, используя образец.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Well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my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dears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let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’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this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task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Let’s match but in a such way, let me do the first one as an example. </w:t>
            </w:r>
            <w:r w:rsidR="006F7403" w:rsidRPr="006F740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6F740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Cake is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number four. Now your turn. Who wants?”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Спрашивает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учащихся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вытянутой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руке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При необходимости учитель переходит на русский язык.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4) На следующем слайде учитель просит учащихся прочитать появляющийся список ЛЕ и посмотреть на картинки, сказав какое слово не упоминалось. Так 6 раз.  При необходимости помогает.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5) Учитель предлагает задание </w:t>
            </w:r>
            <w:proofErr w:type="spellStart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аудирования</w:t>
            </w:r>
            <w:proofErr w:type="spellEnd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Перед включением, говорит, что будет необходимо сделать.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“Guys, now you need to listen and </w:t>
            </w:r>
            <w:r w:rsidR="006F740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guess the code and write it down (put </w:t>
            </w:r>
            <w:r w:rsidR="006F740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the new words according to the audio)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Ребята, вам нужно сейчас внимательно послушать и поставить циферки в порядке записи. Потом прочтете код.”</w:t>
            </w:r>
          </w:p>
          <w:p w:rsidR="00EF2786" w:rsidRPr="00BF56CF" w:rsidRDefault="00EF2786" w:rsidP="00EF27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проводит физкультминутку (2 минуты).</w:t>
            </w:r>
          </w:p>
          <w:p w:rsidR="00865F2A" w:rsidRPr="006014C3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6014C3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Этап применения: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Просит посмотреть на слайд</w:t>
            </w:r>
            <w:r w:rsidR="000B488B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выразить мнение, используя конструкцию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I like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I don’t like. </w:t>
            </w:r>
          </w:p>
          <w:p w:rsidR="00865F2A" w:rsidRPr="001426BC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“Well, look at the pictures. All of them like lots of things. They like sweets, chocolate, juice, etc. </w:t>
            </w:r>
            <w:r w:rsidR="00F54162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How can they say about them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? Start with “I like… </w:t>
            </w:r>
            <w:r w:rsidR="000B488B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Well done! Now they don’t like some things. How now can they say about them? Use</w:t>
            </w:r>
            <w:r w:rsidRPr="001426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0B488B" w:rsidRPr="001426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1426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don</w:t>
            </w:r>
            <w:r w:rsidRPr="001426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’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</w:t>
            </w:r>
            <w:r w:rsidRPr="001426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like</w:t>
            </w:r>
            <w:r w:rsidRPr="001426B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…”</w:t>
            </w:r>
          </w:p>
          <w:p w:rsidR="006F7403" w:rsidRPr="006F7403" w:rsidRDefault="006F7403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And now do the next task. Look at the example and do the same.</w:t>
            </w:r>
          </w:p>
          <w:p w:rsidR="001319E9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После предлагает учащимся взять </w:t>
            </w:r>
            <w:r w:rsidR="00FA2F69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Worksheets</w:t>
            </w:r>
            <w:r w:rsidR="00C11070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FA2F69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зара</w:t>
            </w:r>
            <w:r w:rsidR="00C11070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нее разложенные на партах,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выполнить задания (приложение 2</w:t>
            </w:r>
            <w:r w:rsidR="00F54162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, страница 1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). Контролирует правильность выполнения.</w:t>
            </w:r>
            <w:r w:rsidR="001319E9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65F2A" w:rsidRPr="00BF56CF" w:rsidRDefault="001319E9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“Ребята, это рабочие листы или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Worksheets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Вам необходимо сделать первую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страничку, прописать слова и быстро найти слова, но еще и выписать.”</w:t>
            </w:r>
          </w:p>
          <w:p w:rsidR="00FA2F69" w:rsidRPr="00BF56CF" w:rsidRDefault="00FA2F69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3) “Look at the girls what do they like</w:t>
            </w:r>
            <w:r w:rsidR="00EF44AB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and what do they dislike. Say it. And what about you? Say what do you like and what do you dislike.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”</w:t>
            </w:r>
          </w:p>
          <w:p w:rsidR="00865F2A" w:rsidRPr="00BF56CF" w:rsidRDefault="00FA2F69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865F2A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) Просит открыть учебник на странице 29 и выполнить задание 3.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“Now, take your books, page 29, exercise 3. You need to listen and choose yes or no. Than you need to make a short dialogue using phrases Do you like …? Yes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 /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No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don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’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 Немного вам задачку усложню. Вам нужно сначала представиться друг другу, сказав: «Привет! Меня зовут…», только потом используете фразы.”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После того как все рассказали, учитель подбадривает учащихся.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“Good job! Clap your hands! You were very cool! Great!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lastRenderedPageBreak/>
              <w:t>Этап ознакомления: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Учащиеся повторяют за учителем новые ЛЕ.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>Этап тренировки: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1) Учащиеся все вместе читают ЛЕ, затем кто-то один, после сокрытия слова и картинки, пытаются вспомнить и сказать, так с каждой ЛЕ.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2) Учащиеся поочередно соотносят слово с картинкой, стараясь правильно произносить.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3) Учащиеся слушают образец выполнения от учителя. Далее индивидуально, кто поднял руку, соотносит слово-картинку-цифру. Тренируют произношение новых ЛЕ, повторяя произношение цифр.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4) Учащиеся смотрят на слайд, читают слова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 определяют недостающее.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5)Учащиеся слушают </w:t>
            </w:r>
            <w:proofErr w:type="spellStart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выполняют задание, читают код, закрепляя произношение цифр.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Физкультминутка: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учащиеся выполняют упражнений, повторяют за учителем, после садятся на места.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Этап применения: </w:t>
            </w:r>
          </w:p>
          <w:p w:rsidR="00865F2A" w:rsidRPr="00BF56CF" w:rsidRDefault="00EF44AB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1) Учащиеся выражают мнение кто что любит и не любит, используя конструкции из задания.</w:t>
            </w:r>
          </w:p>
          <w:p w:rsidR="00865F2A" w:rsidRPr="00BF56CF" w:rsidRDefault="00FA2F69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Работают с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Worksheets</w:t>
            </w:r>
            <w:r w:rsidR="00865F2A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 (приложение 2</w:t>
            </w:r>
            <w:r w:rsidR="00EF44AB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, страница 1</w:t>
            </w:r>
            <w:r w:rsidR="00865F2A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A2F69" w:rsidRPr="00BF56CF" w:rsidRDefault="00FA2F69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3)Учащиеся по образцу говорят с помощью конструкций, что им нравится и не нравится</w:t>
            </w:r>
            <w:r w:rsidR="00EF44AB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A2F69" w:rsidRPr="00BF56CF" w:rsidRDefault="00FA2F69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865F2A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) Открывают учебник и слушают инструкцию учителя. После прослушивания составляют короткий диалоги, презентуют классу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lastRenderedPageBreak/>
              <w:t>На этапе ознакомления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используется </w:t>
            </w:r>
            <w:proofErr w:type="spellStart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беспереводной</w:t>
            </w:r>
            <w:proofErr w:type="spellEnd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способ </w:t>
            </w:r>
            <w:proofErr w:type="spellStart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семантизации</w:t>
            </w:r>
            <w:proofErr w:type="spellEnd"/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посредством приема изобразительной наглядности.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Форма взаимодействия: фронтальная.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На этапе тренировки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используется игровой прием на запоминания, прием соотнесения (слово-картинка, картинка-слово-цифра) и прием изобразительной наглядности.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Форма взаимодействия: фронтальная, индивидуальная.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Физкультминутка.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 взаимодействия: индивидуальная.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На этапе применения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используется прием подстановки.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Форма взаимодействия: парная, индивидуальная</w:t>
            </w:r>
          </w:p>
        </w:tc>
      </w:tr>
      <w:tr w:rsidR="00865F2A" w:rsidRPr="00BF56CF" w:rsidTr="00891364">
        <w:tc>
          <w:tcPr>
            <w:tcW w:w="25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865F2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3. Рефлексивно-оценочный этап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Задача: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организовать рефлексивный анализ учебной деятельности и оценивание учащимися собственной деятельности на уроке.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(5 минут)</w:t>
            </w:r>
          </w:p>
        </w:tc>
        <w:tc>
          <w:tcPr>
            <w:tcW w:w="2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33276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попросил учащихся ответить на 3 вопроса. 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“Thank you for the lesson, my dears! Great job! So, can we name 6 new words?... Can we say what we like? … Can we say what we don’t like?”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Учитель подвел итоги с указанием на новые выученные ЛЕ и их использование в диалогической речи: «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Today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have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learnt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to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talk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about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sweets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what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like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or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don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’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t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like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We have learnt some new words such as sweets, chocolate, juice, cake, lollipops and jam.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Сегодня мы с вами научились рассказывать о том, кто что любит есть из сладкого, а что нет. А также выучили новые слова.».</w:t>
            </w:r>
          </w:p>
          <w:p w:rsidR="00865F2A" w:rsidRPr="00BF56CF" w:rsidRDefault="00865F2A" w:rsidP="00FA2F6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«Ваше домашнее задание – выучить новые слова и подготовиться к диктанту, а также выполнить упражнение в рабочей тетради страница 14 № 1-2 и</w:t>
            </w:r>
            <w:r w:rsidR="00FA2F69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доделать </w:t>
            </w:r>
            <w:r w:rsidR="00FA2F69"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Worksheets</w:t>
            </w:r>
            <w:r w:rsidR="00A33276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A2F69"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страница 2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9808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Учащиеся отвечают на вопросы. Приблизительный ответ: “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Yes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we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</w:t>
            </w: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!” Благодарят учителя за урок и желают хорошего дня.</w:t>
            </w:r>
          </w:p>
        </w:tc>
        <w:tc>
          <w:tcPr>
            <w:tcW w:w="3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На рефлексивно оценочном этапе применяется словесный прием.</w:t>
            </w:r>
          </w:p>
          <w:p w:rsidR="00865F2A" w:rsidRPr="00BF56CF" w:rsidRDefault="00865F2A" w:rsidP="00865F2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56CF">
              <w:rPr>
                <w:rFonts w:ascii="Times New Roman" w:hAnsi="Times New Roman" w:cs="Times New Roman"/>
                <w:iCs/>
                <w:sz w:val="24"/>
                <w:szCs w:val="24"/>
              </w:rPr>
              <w:t>Форма взаимодействия: фронтальная.</w:t>
            </w:r>
          </w:p>
        </w:tc>
      </w:tr>
    </w:tbl>
    <w:p w:rsidR="00E37785" w:rsidRPr="0049070E" w:rsidRDefault="00E37785" w:rsidP="00E3778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913A6" w:rsidRDefault="006913A6">
      <w:pPr>
        <w:rPr>
          <w:rFonts w:ascii="Times New Roman" w:hAnsi="Times New Roman" w:cs="Times New Roman"/>
          <w:sz w:val="24"/>
          <w:szCs w:val="24"/>
        </w:rPr>
      </w:pPr>
    </w:p>
    <w:p w:rsidR="006913A6" w:rsidRDefault="006913A6">
      <w:pPr>
        <w:rPr>
          <w:rFonts w:ascii="Times New Roman" w:hAnsi="Times New Roman" w:cs="Times New Roman"/>
          <w:b/>
          <w:sz w:val="24"/>
          <w:szCs w:val="24"/>
        </w:rPr>
      </w:pPr>
      <w:r w:rsidRPr="002E156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F5AF6" w:rsidRPr="002F5AF6" w:rsidRDefault="009C1BF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F5AF6" w:rsidRPr="00163413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https://drive.google.com/file/d/1LXZTlt-NOhrNhtev7ZOjFbngrqKUXwU0/view?usp=drive_link</w:t>
        </w:r>
      </w:hyperlink>
      <w:r w:rsidR="002F5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3A6" w:rsidRDefault="006913A6">
      <w:pPr>
        <w:rPr>
          <w:rFonts w:ascii="Times New Roman" w:hAnsi="Times New Roman" w:cs="Times New Roman"/>
          <w:b/>
          <w:sz w:val="24"/>
          <w:szCs w:val="24"/>
        </w:rPr>
      </w:pPr>
      <w:r w:rsidRPr="002E1564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F7403" w:rsidRPr="006F7403" w:rsidRDefault="009C1BF9">
      <w:hyperlink r:id="rId7" w:history="1">
        <w:r w:rsidR="006F7403" w:rsidRPr="00FE3E78">
          <w:rPr>
            <w:rStyle w:val="a3"/>
          </w:rPr>
          <w:t>https://cloud.mail.ru/public/7T8X/badrynWc</w:t>
        </w:r>
      </w:hyperlink>
      <w:r w:rsidR="006F7403" w:rsidRPr="006F7403">
        <w:t xml:space="preserve"> </w:t>
      </w:r>
    </w:p>
    <w:p w:rsidR="006913A6" w:rsidRDefault="006913A6">
      <w:pPr>
        <w:rPr>
          <w:rFonts w:ascii="Times New Roman" w:hAnsi="Times New Roman" w:cs="Times New Roman"/>
          <w:b/>
          <w:sz w:val="24"/>
          <w:szCs w:val="24"/>
        </w:rPr>
      </w:pPr>
      <w:r w:rsidRPr="002E1564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6F7403" w:rsidRPr="006F7403" w:rsidRDefault="009C1BF9" w:rsidP="006F7403">
      <w:pPr>
        <w:rPr>
          <w:rStyle w:val="a3"/>
          <w:sz w:val="24"/>
          <w:szCs w:val="24"/>
        </w:rPr>
      </w:pPr>
      <w:hyperlink r:id="rId8" w:history="1">
        <w:r w:rsidR="006F7403" w:rsidRPr="006F7403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https://cloud.mail.ru/public/UYLH/cQT5nm26e</w:t>
        </w:r>
      </w:hyperlink>
    </w:p>
    <w:p w:rsidR="006F7403" w:rsidRPr="006F7403" w:rsidRDefault="006F7403" w:rsidP="006F7403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6F7403" w:rsidRPr="00FB57AF" w:rsidRDefault="006F7403">
      <w:pPr>
        <w:rPr>
          <w:rFonts w:ascii="Times New Roman" w:hAnsi="Times New Roman" w:cs="Times New Roman"/>
          <w:sz w:val="24"/>
          <w:szCs w:val="24"/>
        </w:rPr>
      </w:pPr>
    </w:p>
    <w:sectPr w:rsidR="006F7403" w:rsidRPr="00FB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201B"/>
    <w:multiLevelType w:val="multilevel"/>
    <w:tmpl w:val="BCC2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C6"/>
    <w:rsid w:val="000045C6"/>
    <w:rsid w:val="000218D9"/>
    <w:rsid w:val="00032647"/>
    <w:rsid w:val="000938F2"/>
    <w:rsid w:val="000B2592"/>
    <w:rsid w:val="000B488B"/>
    <w:rsid w:val="000C50E8"/>
    <w:rsid w:val="001319E9"/>
    <w:rsid w:val="001426BC"/>
    <w:rsid w:val="00172BC2"/>
    <w:rsid w:val="00177D59"/>
    <w:rsid w:val="00184E14"/>
    <w:rsid w:val="00187332"/>
    <w:rsid w:val="001958A2"/>
    <w:rsid w:val="002634E5"/>
    <w:rsid w:val="00284C86"/>
    <w:rsid w:val="002A1C98"/>
    <w:rsid w:val="002A28EA"/>
    <w:rsid w:val="002A7994"/>
    <w:rsid w:val="002D22CD"/>
    <w:rsid w:val="002E1564"/>
    <w:rsid w:val="002F288A"/>
    <w:rsid w:val="002F5AF6"/>
    <w:rsid w:val="00312B23"/>
    <w:rsid w:val="003267A5"/>
    <w:rsid w:val="0032789A"/>
    <w:rsid w:val="00331702"/>
    <w:rsid w:val="00373859"/>
    <w:rsid w:val="003A6097"/>
    <w:rsid w:val="003C1866"/>
    <w:rsid w:val="003C41A2"/>
    <w:rsid w:val="003C5655"/>
    <w:rsid w:val="003C6AFB"/>
    <w:rsid w:val="003F4D1B"/>
    <w:rsid w:val="00426430"/>
    <w:rsid w:val="004315C1"/>
    <w:rsid w:val="00434026"/>
    <w:rsid w:val="00436F01"/>
    <w:rsid w:val="00457300"/>
    <w:rsid w:val="00464CE6"/>
    <w:rsid w:val="00484A20"/>
    <w:rsid w:val="0049070E"/>
    <w:rsid w:val="004A32F8"/>
    <w:rsid w:val="004F7199"/>
    <w:rsid w:val="00555540"/>
    <w:rsid w:val="005A2B15"/>
    <w:rsid w:val="006014C3"/>
    <w:rsid w:val="0062186C"/>
    <w:rsid w:val="00623B61"/>
    <w:rsid w:val="00630F0C"/>
    <w:rsid w:val="006526CB"/>
    <w:rsid w:val="00671692"/>
    <w:rsid w:val="006913A6"/>
    <w:rsid w:val="00692DB7"/>
    <w:rsid w:val="006B1585"/>
    <w:rsid w:val="006F4D32"/>
    <w:rsid w:val="006F7403"/>
    <w:rsid w:val="006F7878"/>
    <w:rsid w:val="0070203A"/>
    <w:rsid w:val="00733727"/>
    <w:rsid w:val="00743ECC"/>
    <w:rsid w:val="00750796"/>
    <w:rsid w:val="007675DA"/>
    <w:rsid w:val="00771FB5"/>
    <w:rsid w:val="007A7DB0"/>
    <w:rsid w:val="007B67EF"/>
    <w:rsid w:val="007D6E3C"/>
    <w:rsid w:val="007F11CD"/>
    <w:rsid w:val="008027F5"/>
    <w:rsid w:val="008178DE"/>
    <w:rsid w:val="008341FC"/>
    <w:rsid w:val="008512CE"/>
    <w:rsid w:val="00853FB9"/>
    <w:rsid w:val="00865F2A"/>
    <w:rsid w:val="00884026"/>
    <w:rsid w:val="00886628"/>
    <w:rsid w:val="00886B1F"/>
    <w:rsid w:val="00891364"/>
    <w:rsid w:val="008A3459"/>
    <w:rsid w:val="008D258A"/>
    <w:rsid w:val="0092303A"/>
    <w:rsid w:val="00966539"/>
    <w:rsid w:val="009808D8"/>
    <w:rsid w:val="009B21D2"/>
    <w:rsid w:val="009C1BF9"/>
    <w:rsid w:val="009D08E6"/>
    <w:rsid w:val="009F122A"/>
    <w:rsid w:val="009F1ADE"/>
    <w:rsid w:val="00A1268E"/>
    <w:rsid w:val="00A33276"/>
    <w:rsid w:val="00A43CA9"/>
    <w:rsid w:val="00A70113"/>
    <w:rsid w:val="00A735BC"/>
    <w:rsid w:val="00A87341"/>
    <w:rsid w:val="00A908FA"/>
    <w:rsid w:val="00AA6FBC"/>
    <w:rsid w:val="00AB608E"/>
    <w:rsid w:val="00AC4289"/>
    <w:rsid w:val="00AC72DC"/>
    <w:rsid w:val="00AD1BDB"/>
    <w:rsid w:val="00AE477A"/>
    <w:rsid w:val="00AF7700"/>
    <w:rsid w:val="00B22011"/>
    <w:rsid w:val="00B41F78"/>
    <w:rsid w:val="00B545CD"/>
    <w:rsid w:val="00B54FFF"/>
    <w:rsid w:val="00B6016D"/>
    <w:rsid w:val="00B81014"/>
    <w:rsid w:val="00BB41AC"/>
    <w:rsid w:val="00BD66BD"/>
    <w:rsid w:val="00BF56CF"/>
    <w:rsid w:val="00C04646"/>
    <w:rsid w:val="00C11070"/>
    <w:rsid w:val="00C166CA"/>
    <w:rsid w:val="00C25A5C"/>
    <w:rsid w:val="00C31D82"/>
    <w:rsid w:val="00C7327E"/>
    <w:rsid w:val="00C867D1"/>
    <w:rsid w:val="00C87A24"/>
    <w:rsid w:val="00C93CA1"/>
    <w:rsid w:val="00CE0EA9"/>
    <w:rsid w:val="00D1129C"/>
    <w:rsid w:val="00D1670B"/>
    <w:rsid w:val="00D24550"/>
    <w:rsid w:val="00D26083"/>
    <w:rsid w:val="00D45E7D"/>
    <w:rsid w:val="00D566B0"/>
    <w:rsid w:val="00D76825"/>
    <w:rsid w:val="00D91C75"/>
    <w:rsid w:val="00DA1CC1"/>
    <w:rsid w:val="00DA6766"/>
    <w:rsid w:val="00E01C6B"/>
    <w:rsid w:val="00E118D9"/>
    <w:rsid w:val="00E3523D"/>
    <w:rsid w:val="00E37785"/>
    <w:rsid w:val="00E664E4"/>
    <w:rsid w:val="00E66FA0"/>
    <w:rsid w:val="00E83677"/>
    <w:rsid w:val="00E86A02"/>
    <w:rsid w:val="00EA03DC"/>
    <w:rsid w:val="00EC4E52"/>
    <w:rsid w:val="00EC68D4"/>
    <w:rsid w:val="00ED1B58"/>
    <w:rsid w:val="00EE42E6"/>
    <w:rsid w:val="00EF2786"/>
    <w:rsid w:val="00EF44AB"/>
    <w:rsid w:val="00EF5224"/>
    <w:rsid w:val="00F11045"/>
    <w:rsid w:val="00F24257"/>
    <w:rsid w:val="00F3474E"/>
    <w:rsid w:val="00F43895"/>
    <w:rsid w:val="00F54162"/>
    <w:rsid w:val="00F60688"/>
    <w:rsid w:val="00F851C1"/>
    <w:rsid w:val="00F859FD"/>
    <w:rsid w:val="00FA0E7A"/>
    <w:rsid w:val="00FA2F69"/>
    <w:rsid w:val="00FB57AF"/>
    <w:rsid w:val="00FC780E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EE4A"/>
  <w15:chartTrackingRefBased/>
  <w15:docId w15:val="{B7C219BA-203B-4518-8132-CD1D92CF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03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F5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UYLH/cQT5nm26e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mail.ru/public/7T8X/badrynW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LXZTlt-NOhrNhtev7ZOjFbngrqKUXwU0/view?usp=drive_li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52361-48CF-4135-ACDE-C49FB3D8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ariststebl@gmail.com</dc:creator>
  <cp:keywords/>
  <dc:description/>
  <cp:lastModifiedBy>ariststebl@gmail.com</cp:lastModifiedBy>
  <cp:revision>129</cp:revision>
  <dcterms:created xsi:type="dcterms:W3CDTF">2024-05-11T10:42:00Z</dcterms:created>
  <dcterms:modified xsi:type="dcterms:W3CDTF">2024-06-16T20:57:00Z</dcterms:modified>
</cp:coreProperties>
</file>