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931A2E" w14:textId="77777777" w:rsidR="00D856D1" w:rsidRDefault="00D856D1">
      <w:pPr>
        <w:widowControl w:val="0"/>
        <w:rPr>
          <w:rFonts w:cs="Calibri"/>
        </w:rPr>
      </w:pPr>
    </w:p>
    <w:p w14:paraId="186016C7" w14:textId="77777777" w:rsidR="00D856D1" w:rsidRDefault="00D856D1">
      <w:pPr>
        <w:widowControl w:val="0"/>
        <w:rPr>
          <w:rFonts w:cs="Calibri"/>
        </w:rPr>
      </w:pPr>
    </w:p>
    <w:p w14:paraId="39568F62" w14:textId="77777777" w:rsidR="00D856D1" w:rsidRDefault="00D856D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8C77A31" w14:textId="77777777" w:rsidR="00D856D1" w:rsidRDefault="00000000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Технологическая карта урока физической культуры по разделу: Спортивные игры(флорбол)</w:t>
      </w:r>
    </w:p>
    <w:p w14:paraId="27A7909B" w14:textId="77777777" w:rsidR="00D856D1" w:rsidRDefault="00D856D1">
      <w:pPr>
        <w:widowControl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26345E0" w14:textId="77777777" w:rsidR="00D856D1" w:rsidRDefault="00D856D1">
      <w:pPr>
        <w:widowControl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57C8BBA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Раздел:</w:t>
      </w:r>
      <w:r>
        <w:rPr>
          <w:rFonts w:ascii="Times New Roman" w:hAnsi="Times New Roman" w:cs="Times New Roman"/>
          <w:sz w:val="28"/>
          <w:szCs w:val="28"/>
        </w:rPr>
        <w:t xml:space="preserve"> Спортивные игры. Флорбол.</w:t>
      </w:r>
    </w:p>
    <w:p w14:paraId="660920E1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Тип урока: Урок открытия новых знаний, обретения новых умений и навыков</w:t>
      </w:r>
    </w:p>
    <w:p w14:paraId="073F4E6E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Класс: 5 </w:t>
      </w:r>
    </w:p>
    <w:p w14:paraId="22B07AA6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Технологии:</w:t>
      </w:r>
    </w:p>
    <w:p w14:paraId="675DFDFB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здоровьесберегающая: </w:t>
      </w:r>
      <w:r>
        <w:rPr>
          <w:rFonts w:ascii="Times New Roman" w:hAnsi="Times New Roman" w:cs="Times New Roman"/>
          <w:sz w:val="28"/>
          <w:szCs w:val="28"/>
        </w:rPr>
        <w:t>использование дозированных физических нагрузок, чередование интенсивности и релаксации в обучении.</w:t>
      </w:r>
    </w:p>
    <w:p w14:paraId="1BE5718F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- личностно-ориентированный подход: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знаний по физической культуре, формирование двигательной подготовленности.</w:t>
      </w:r>
    </w:p>
    <w:p w14:paraId="4C423997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- компьютерные технологии (ИКТ):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представление и просмотр двигательного действия технического плана.</w:t>
      </w:r>
    </w:p>
    <w:p w14:paraId="23A82A01" w14:textId="77777777" w:rsidR="00D856D1" w:rsidRDefault="00000000">
      <w:pPr>
        <w:widowControl w:val="0"/>
        <w:spacing w:after="0" w:line="360" w:lineRule="auto"/>
        <w:rPr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компоненты программ алгоритмического обучения: </w:t>
      </w:r>
      <w:r>
        <w:rPr>
          <w:rFonts w:ascii="Times New Roman" w:hAnsi="Times New Roman" w:cs="Times New Roman"/>
          <w:sz w:val="28"/>
          <w:szCs w:val="28"/>
        </w:rPr>
        <w:t>вводный кадр, информационный кадр, операционный кадр, контрольный кадр-тест.</w:t>
      </w:r>
    </w:p>
    <w:p w14:paraId="05601B2B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 урока:</w:t>
      </w:r>
      <w:r>
        <w:rPr>
          <w:rFonts w:ascii="Times New Roman" w:hAnsi="Times New Roman" w:cs="Times New Roman"/>
          <w:sz w:val="28"/>
          <w:szCs w:val="28"/>
        </w:rPr>
        <w:t xml:space="preserve"> Обучение базовым элементам техники владения клюшкой и мячом, посредством алгоритмического обучения.</w:t>
      </w:r>
    </w:p>
    <w:p w14:paraId="52FEF9F1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Цель урока: </w:t>
      </w:r>
    </w:p>
    <w:p w14:paraId="1AC76AAB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Деятельностная: </w:t>
      </w:r>
      <w:r>
        <w:rPr>
          <w:rFonts w:ascii="Times New Roman" w:hAnsi="Times New Roman" w:cs="Times New Roman"/>
          <w:sz w:val="28"/>
          <w:szCs w:val="28"/>
        </w:rPr>
        <w:t xml:space="preserve">научить учащихся новым способам нахождения знания, ввести новые понятия и термины по средством </w:t>
      </w:r>
    </w:p>
    <w:p w14:paraId="6F53ECF9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алгоритмического обучения</w:t>
      </w:r>
    </w:p>
    <w:p w14:paraId="01B6F7E9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Содержательная: </w:t>
      </w:r>
      <w:r>
        <w:rPr>
          <w:rFonts w:ascii="Times New Roman" w:hAnsi="Times New Roman" w:cs="Times New Roman"/>
          <w:sz w:val="28"/>
          <w:szCs w:val="28"/>
        </w:rPr>
        <w:t xml:space="preserve">сформировать у обучающихся систему новых понятий, расширить знания и навыки техники владения клюшкой и мячом игры флорбол, за счет включения новых определений, терминов, описаний </w:t>
      </w:r>
    </w:p>
    <w:p w14:paraId="6351450A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Задачи урока:</w:t>
      </w:r>
    </w:p>
    <w:p w14:paraId="3FD26E98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1.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Знакомство с историей и правилами игры флорбол.</w:t>
      </w:r>
    </w:p>
    <w:p w14:paraId="06E9A586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</w:t>
      </w:r>
      <w:r>
        <w:rPr>
          <w:rFonts w:ascii="Times New Roman" w:hAnsi="Times New Roman" w:cs="Times New Roman"/>
          <w:color w:val="000000"/>
          <w:sz w:val="28"/>
          <w:szCs w:val="28"/>
        </w:rPr>
        <w:t>Создать представление о технике владения клюшкой и мячом во флорболе и её значении для успешной игровой деятельности.</w:t>
      </w:r>
    </w:p>
    <w:p w14:paraId="4C7FB329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3. </w:t>
      </w:r>
      <w:r>
        <w:rPr>
          <w:rFonts w:ascii="Times New Roman" w:hAnsi="Times New Roman" w:cs="Times New Roman"/>
          <w:color w:val="000000"/>
          <w:sz w:val="28"/>
          <w:szCs w:val="28"/>
        </w:rPr>
        <w:t>Освоение техники владения клюшкой и мячом в паре, в движении, с использованием не стандартного оборудования.</w:t>
      </w:r>
    </w:p>
    <w:p w14:paraId="5A090F8C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Взаимодействовать со сверстниками в процессе игры ограничив зрительный контроль.</w:t>
      </w:r>
    </w:p>
    <w:p w14:paraId="28A65E07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Метод проведения: </w:t>
      </w:r>
      <w:r>
        <w:rPr>
          <w:rFonts w:ascii="Times New Roman" w:hAnsi="Times New Roman" w:cs="Times New Roman"/>
          <w:color w:val="000000"/>
          <w:sz w:val="28"/>
          <w:szCs w:val="28"/>
        </w:rPr>
        <w:t>групповой, индивидуальный, фронтальный.</w:t>
      </w:r>
    </w:p>
    <w:p w14:paraId="1172092A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Место проведения: </w:t>
      </w:r>
      <w:r>
        <w:rPr>
          <w:rFonts w:ascii="Times New Roman" w:hAnsi="Times New Roman" w:cs="Times New Roman"/>
          <w:color w:val="000000"/>
          <w:sz w:val="28"/>
          <w:szCs w:val="28"/>
        </w:rPr>
        <w:t>спортивный зал.</w:t>
      </w:r>
    </w:p>
    <w:p w14:paraId="5ED642D5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Планируемые результаты.</w:t>
      </w:r>
    </w:p>
    <w:p w14:paraId="5CCED685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Предметные: </w:t>
      </w:r>
      <w:r>
        <w:rPr>
          <w:rFonts w:ascii="Times New Roman" w:hAnsi="Times New Roman" w:cs="Times New Roman"/>
          <w:sz w:val="28"/>
          <w:szCs w:val="28"/>
        </w:rPr>
        <w:t xml:space="preserve">овладеют правильной работой рук при дриблинге (короткий, средний, широкий), правильную работу рук и ног при упражнениях на ловкость. </w:t>
      </w:r>
    </w:p>
    <w:p w14:paraId="060890CD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i/>
          <w:iCs/>
          <w:sz w:val="28"/>
          <w:szCs w:val="28"/>
        </w:rPr>
        <w:t>научатся</w:t>
      </w:r>
      <w:r>
        <w:rPr>
          <w:rFonts w:ascii="Times New Roman" w:hAnsi="Times New Roman" w:cs="Times New Roman"/>
          <w:i/>
          <w:iCs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 доступной форме объяснять технику владения клюшкой и мячом, анализировать и находить ошибки;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координировать и контролировать действия.</w:t>
      </w:r>
    </w:p>
    <w:p w14:paraId="11A7ABD8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получат возможность научиться:</w:t>
      </w:r>
      <w:r>
        <w:rPr>
          <w:rFonts w:ascii="Times New Roman" w:hAnsi="Times New Roman" w:cs="Times New Roman"/>
          <w:sz w:val="28"/>
          <w:szCs w:val="28"/>
        </w:rPr>
        <w:t xml:space="preserve"> оказывать посильную помощь и моральную поддержку сверстникам при выполнении упражнений.</w:t>
      </w:r>
    </w:p>
    <w:p w14:paraId="687826C1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Метапредметные: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iCs/>
          <w:sz w:val="28"/>
          <w:szCs w:val="28"/>
        </w:rPr>
        <w:t>познавательны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овладеют способностью оценивать свои результаты, указывать на свои ошибки и ошибки одноклассников, формирование представления о технике владения клюшкой и мячом в спортивной игре – флорбол.</w:t>
      </w:r>
    </w:p>
    <w:p w14:paraId="6473972C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коммуникативные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выражают готовность слушать собеседника и вести диалог, адекватно оценивают собственное поведение и поведение окружающих.</w:t>
      </w:r>
    </w:p>
    <w:p w14:paraId="417B63C0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Личностные: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iCs/>
          <w:sz w:val="28"/>
          <w:szCs w:val="28"/>
        </w:rPr>
        <w:t xml:space="preserve">регулятивные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умение технически правильно выполнять двигательные действия.</w:t>
      </w:r>
    </w:p>
    <w:p w14:paraId="35AEA4C0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Самостоятельность и личная ответственность за свои поступки, установка на здоровый образ жизни, формирование навыка работать в группе, развивать внимание, ловкость, координацию; умения соблюдать правила поведения и предупреждения травматизма во время выполнения заданий на не стандартном оборудовании.</w:t>
      </w:r>
    </w:p>
    <w:p w14:paraId="07F33817" w14:textId="77777777" w:rsidR="00D856D1" w:rsidRDefault="00000000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Материально-техническое обеспечение: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флорбольные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клюшки,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флорбольные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мячи, полусферы (</w:t>
      </w:r>
      <w:proofErr w:type="spellStart"/>
      <w:r>
        <w:rPr>
          <w:rFonts w:ascii="Times New Roman" w:hAnsi="Times New Roman" w:cs="Times New Roman"/>
          <w:sz w:val="28"/>
          <w:szCs w:val="28"/>
        </w:rPr>
        <w:t>bosu</w:t>
      </w:r>
      <w:proofErr w:type="spellEnd"/>
      <w:r>
        <w:rPr>
          <w:rFonts w:ascii="Times New Roman" w:hAnsi="Times New Roman" w:cs="Times New Roman"/>
          <w:sz w:val="28"/>
          <w:szCs w:val="28"/>
        </w:rPr>
        <w:t>), конусы, свисток, медиа-система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8BB71C5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A085ADF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D9301B7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BB5A81D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2FF4A2F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6CDCB6A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00148EC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C574E0A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C59BA56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94E53E0" w14:textId="77777777" w:rsidR="00D856D1" w:rsidRDefault="00D856D1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pPr w:leftFromText="180" w:rightFromText="180" w:vertAnchor="text" w:horzAnchor="margin" w:tblpX="423" w:tblpY="-111"/>
        <w:tblW w:w="14745" w:type="dxa"/>
        <w:tblLayout w:type="fixed"/>
        <w:tblLook w:val="0000" w:firstRow="0" w:lastRow="0" w:firstColumn="0" w:lastColumn="0" w:noHBand="0" w:noVBand="0"/>
      </w:tblPr>
      <w:tblGrid>
        <w:gridCol w:w="4218"/>
        <w:gridCol w:w="3120"/>
        <w:gridCol w:w="1570"/>
        <w:gridCol w:w="2586"/>
        <w:gridCol w:w="3251"/>
      </w:tblGrid>
      <w:tr w:rsidR="00D856D1" w14:paraId="54391E16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CF4A219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Деятельность учителя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FFB7E3D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E26A5E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Дозировка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BB679AA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ОМУ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26628D3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D856D1" w14:paraId="243E06E5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E442083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Организационный этап</w:t>
            </w:r>
          </w:p>
          <w:p w14:paraId="06A0185C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Организует построение, проверяет готовность обучающихся к уроку (соответствующая форма одежды), Приветствие учащихся </w:t>
            </w:r>
          </w:p>
          <w:p w14:paraId="46D341EF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Ставит задачи, раскрывает содержание урока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19556BA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Строятся в одну шеренгу физорг класса сдает рапорт о готовности касса к уроку 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92CDC6F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911775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Строевая стойка: пятки вместе, носки врозь, подбородок приподнят, видеть грудь 4 человека, правое ухо чуть выше левого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E1D6AAE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Регулятивные УУД:</w:t>
            </w:r>
          </w:p>
          <w:p w14:paraId="19924FA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Анализировать и объективно оценивать результаты собственного труда, находить возможности и способы их улучшения;</w:t>
            </w:r>
          </w:p>
          <w:p w14:paraId="1D06AD96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Выполнять строевые команды, контролировать свои действия согласно инструкции</w:t>
            </w:r>
          </w:p>
        </w:tc>
      </w:tr>
      <w:tr w:rsidR="00D856D1" w14:paraId="65834A82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A9B49E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Постановка цели и задач урока. Мотивация учебной деятельности учащихся</w:t>
            </w:r>
          </w:p>
          <w:p w14:paraId="326EB3B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Мотивировать учащихся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 выполнение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поставленных задач по средствам использования информационных технологий</w:t>
            </w:r>
          </w:p>
          <w:p w14:paraId="5BF0CE3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общего представления о игре флорбол</w:t>
            </w:r>
          </w:p>
          <w:p w14:paraId="4024EFCC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1045B1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Использование понятия вводный кадр</w:t>
            </w:r>
          </w:p>
          <w:p w14:paraId="5F4E764F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Демонстрация презентации с видеоматериалом (яркие моменты игры флорбол)</w:t>
            </w:r>
          </w:p>
          <w:p w14:paraId="601D9AD3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«Флорбол- что это за игра?»</w:t>
            </w:r>
          </w:p>
          <w:p w14:paraId="6AC98098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видеоролик c комментарием учителя</w:t>
            </w:r>
          </w:p>
          <w:p w14:paraId="4F572F4B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BE359F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471C220" wp14:editId="2B311E6B">
                      <wp:extent cx="2809875" cy="1580515"/>
                      <wp:effectExtent l="0" t="0" r="0" b="0"/>
                      <wp:docPr id="1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47629185" name="Рисунок 5476291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9" o:title=""/>
                    </v:shape>
                  </w:pict>
                </mc:Fallback>
              </mc:AlternateContent>
            </w:r>
          </w:p>
          <w:p w14:paraId="421C0BBF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FB894F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слайд Использование информационного кадра на вводном этапе урока </w:t>
            </w:r>
          </w:p>
          <w:p w14:paraId="74CF7D41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«Хват клюшки. Стойка игрока» показ с синхронным объяснением</w:t>
            </w:r>
          </w:p>
          <w:p w14:paraId="5705137C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«Специальный инвентарь»</w:t>
            </w:r>
          </w:p>
          <w:p w14:paraId="78C95309" w14:textId="77777777" w:rsidR="00D856D1" w:rsidRDefault="00000000">
            <w:pPr>
              <w:widowControl w:val="0"/>
              <w:tabs>
                <w:tab w:val="left" w:pos="15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Как правильно держать клюшку</w:t>
            </w:r>
          </w:p>
          <w:p w14:paraId="5E837C0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Правильный хват клюшки - правая рука находится сверху клюшки, левая рука по середине клюшки </w:t>
            </w:r>
          </w:p>
          <w:p w14:paraId="753ADB42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правильное положение в стойки игрока - ноги на ширине плеч, согнуты в коленях, спина прямая</w:t>
            </w:r>
          </w:p>
          <w:p w14:paraId="6DFA595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668ABB7" wp14:editId="489051D7">
                      <wp:extent cx="2809875" cy="1580515"/>
                      <wp:effectExtent l="0" t="0" r="0" b="0"/>
                      <wp:docPr id="2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2833402" name="Рисунок 5728334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11" o:title=""/>
                    </v:shape>
                  </w:pict>
                </mc:Fallback>
              </mc:AlternateContent>
            </w:r>
          </w:p>
          <w:p w14:paraId="3841CA27" w14:textId="77777777" w:rsidR="00D856D1" w:rsidRDefault="00D856D1">
            <w:pPr>
              <w:widowControl w:val="0"/>
              <w:tabs>
                <w:tab w:val="left" w:pos="15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F4FD8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Особенности инвентаря</w:t>
            </w:r>
          </w:p>
          <w:p w14:paraId="27AF093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Клюшка для игры флорбол</w:t>
            </w:r>
          </w:p>
          <w:p w14:paraId="0100A540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Мяч для игры флорбол</w:t>
            </w:r>
          </w:p>
          <w:p w14:paraId="10D032D0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3A0FA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3A06E15" wp14:editId="1CAC18B0">
                      <wp:extent cx="2809875" cy="1580515"/>
                      <wp:effectExtent l="0" t="0" r="0" b="0"/>
                      <wp:docPr id="3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64798821" name="Рисунок 7647988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13" o:title=""/>
                    </v:shape>
                  </w:pict>
                </mc:Fallback>
              </mc:AlternateContent>
            </w:r>
          </w:p>
          <w:p w14:paraId="3476966D" w14:textId="77777777" w:rsidR="00D856D1" w:rsidRDefault="00D856D1">
            <w:pPr>
              <w:widowControl w:val="0"/>
              <w:tabs>
                <w:tab w:val="left" w:pos="15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75AA41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Озвучивается тема урока: «Обучение базовым элементам техники владения клюшкой и мячом, по средствам алгоритмического обучения»</w:t>
            </w:r>
          </w:p>
          <w:p w14:paraId="711148DA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24D56C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031C5E63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725DC0BF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11B855DB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67C25D57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2683C7F2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289A53A0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4386EA41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29D5A43E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Давайте сформулируем цели на урок?</w:t>
            </w:r>
          </w:p>
          <w:p w14:paraId="040AB632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29FC3D36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 урока сформировать у обучающихся знания и навыки техники владения клюшкой и мячом игры флорбол</w:t>
            </w:r>
          </w:p>
          <w:p w14:paraId="4CC4F810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6D6789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nos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13BD17C" wp14:editId="3EE048B4">
                      <wp:extent cx="2809875" cy="1580515"/>
                      <wp:effectExtent l="0" t="0" r="0" b="0"/>
                      <wp:docPr id="4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34780317" name="Рисунок 56991903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4" cy="15805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15" o:title=""/>
                    </v:shape>
                  </w:pict>
                </mc:Fallback>
              </mc:AlternateContent>
            </w:r>
          </w:p>
          <w:p w14:paraId="6F29D7EC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34D5AD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Внимательно смотрят, слушают, задают вопросы</w:t>
            </w:r>
          </w:p>
          <w:p w14:paraId="39A1D4E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72492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6C90A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F6B88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10F22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 дистанцию и интервал для безопасного выполнения заданий</w:t>
            </w:r>
          </w:p>
          <w:p w14:paraId="37275C8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Внимательно смотрят, слушают, задают вопросы</w:t>
            </w:r>
          </w:p>
          <w:p w14:paraId="7C145E2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6D258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46B0B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F57D0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CA194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38D1A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CF95C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B1261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10237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2C780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054D3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709C1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21C98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Берут инвентарь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флорбольная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клюшка, мяч).</w:t>
            </w:r>
          </w:p>
          <w:p w14:paraId="423DBE8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 ведущую руку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Пробуют правильно держать клюшку</w:t>
            </w:r>
          </w:p>
          <w:p w14:paraId="55C208A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 индивидуальный хват</w:t>
            </w:r>
          </w:p>
          <w:p w14:paraId="0FD2921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1C3C12CB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Выполняют действия в соответствии с просмотренным материалом с учетом комментарий учителя</w:t>
            </w:r>
          </w:p>
          <w:p w14:paraId="47A9A85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AB42E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3388F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194F4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034CC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A657E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86DCF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D78B0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FC83B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5537C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4AA22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3B23C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D88E4A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Создать эмоциональный настрой к выполнению заданий</w:t>
            </w:r>
          </w:p>
          <w:p w14:paraId="4ED7968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3FB6BD9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6094300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3004800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37AF3D9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58DAAF8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8CE0E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9CD85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24FE1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357D5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15840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763D0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Мотивировать деятельность учащихся на предстоящий урок</w:t>
            </w:r>
          </w:p>
          <w:p w14:paraId="4B1042D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49E1BB6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14:paraId="73E025B4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1353D0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834247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929767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C71CC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 xml:space="preserve">Формировать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мыслительные операции по каждому из разучиваемых элементов дриблинга</w:t>
            </w:r>
          </w:p>
          <w:p w14:paraId="3AA75695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Прилагают усилия для правильного выполнения поставленной задачи, также стремятся к закреплению своих навыков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0B161A1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мин</w:t>
            </w:r>
          </w:p>
          <w:p w14:paraId="6FFB2C9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1EB55A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C42DB8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BED031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E9D626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6D4CE6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D00109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689B81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C68238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227852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12BE8D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C91028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21B079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1FF83D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272F58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F42FFA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856BD5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2AB001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52E1B8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4E339A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C2889C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A3A484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8F45D8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 минуты</w:t>
            </w:r>
          </w:p>
          <w:p w14:paraId="21B40C2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4342C2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64D95B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F3397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F0A06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45D01C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4D62FE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DB732E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DE89CD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59649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7432D8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CF6155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D5E40D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9AAF52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44CC81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666A65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0C9682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F6CFC5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8D8A8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089F08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C9DA0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BD7258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D857DD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AF6E1C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20042F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4D5B0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A9570F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7DB38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5D8DD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179A12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мин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07E6F06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оманда “ Вольно”</w:t>
            </w:r>
          </w:p>
          <w:p w14:paraId="0D75DB6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Встают удобно для просмотра презентации</w:t>
            </w:r>
          </w:p>
          <w:p w14:paraId="7D6F987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384D6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FF488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Включить в деятельность обучающихся</w:t>
            </w:r>
          </w:p>
          <w:p w14:paraId="638D6B0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4F060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A69C9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D1741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5E80A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7A3D4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8E29B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E1E45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016ED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060AD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DBBB8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B6959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96B8E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3FD91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77641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47134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Ноги на ширине плеч, стопы параллельны, колени согнуты, корпус наклонен вперед</w:t>
            </w:r>
          </w:p>
          <w:p w14:paraId="26BA831A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Плечи, колени, носки находятся на одной линии</w:t>
            </w:r>
          </w:p>
          <w:p w14:paraId="5C4431C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371F2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Отвечают для чего это нужно</w:t>
            </w:r>
          </w:p>
          <w:p w14:paraId="40B3C07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команды</w:t>
            </w:r>
          </w:p>
          <w:p w14:paraId="4AEA604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7C6A9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122B2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0E3A2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D9D2F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80388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05A69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D4483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E2642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28283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9BCB3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CF623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F8514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5283C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</w:t>
            </w:r>
          </w:p>
          <w:p w14:paraId="0395779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</w:t>
            </w:r>
          </w:p>
          <w:p w14:paraId="1819B05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Обсуждают</w:t>
            </w:r>
          </w:p>
          <w:p w14:paraId="2C8EB89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4C0C7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86719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C01C4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0882C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8E5A6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2FAF5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654E0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6F44B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AB5EE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6539B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62C00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Активное участие в диалоге с учителем. </w:t>
            </w:r>
          </w:p>
          <w:p w14:paraId="2E6D6AAA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 словесный. Фронтальная форма. Опрос в устной форме, вызов. Частично-поисковый</w:t>
            </w:r>
          </w:p>
          <w:p w14:paraId="36A1D67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Результат: готовность класса (наличие спортивной формы) и спортзала (сан. требования) к уроку; участие в обсуждении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проблемной ситуации</w:t>
            </w:r>
          </w:p>
          <w:p w14:paraId="79AE9EB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Преобразовать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познавательную задачу в практическую</w:t>
            </w:r>
          </w:p>
          <w:p w14:paraId="3B0B2DB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Моделировать технику освоенных игровых действий и приемов, варьировать её в зависимости от ситуации и условий, возникающих в процессе игровой деятельности</w:t>
            </w:r>
          </w:p>
          <w:p w14:paraId="36E4B219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 необходимости использовать повтор показа операционного или информационного кадра</w:t>
            </w:r>
          </w:p>
          <w:p w14:paraId="7E9137E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41A9C6B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Познавательные УУД:</w:t>
            </w:r>
          </w:p>
          <w:p w14:paraId="2BEF865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Планировать занятия физическими упражнения в режиме дня, организовывать отдых и досуг с использованием средств физической культуры;</w:t>
            </w:r>
          </w:p>
          <w:p w14:paraId="1F00BC4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Излагать факты истории развития физической культуры, характеризовать её роль и значение в жизнедеятельности человека</w:t>
            </w:r>
          </w:p>
          <w:p w14:paraId="7A43A40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Личностные УУД:</w:t>
            </w:r>
          </w:p>
          <w:p w14:paraId="0FF81E7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 организовывать собственную деятельность, выбирать и использовать средства для достижения её цели;</w:t>
            </w:r>
          </w:p>
          <w:p w14:paraId="3CB4D1F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 активно включаться в коллективную деятельность, взаимодействовать со сверстниками в достижении общих целей</w:t>
            </w:r>
          </w:p>
          <w:p w14:paraId="7FE775F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A5C6B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</w:p>
          <w:p w14:paraId="0BC5650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Умение слушать, усваивать информацию (коммуникативные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), достижение личностно значимых результатов в физическом совершенствовании (личностные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2EC16B7A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Формирование умения реагировать на звуковые команды</w:t>
            </w:r>
          </w:p>
          <w:p w14:paraId="4D44E80F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Владение умением предупреждать конфликтные ситуации во время занятия</w:t>
            </w:r>
          </w:p>
          <w:p w14:paraId="67875EE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5029B1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5C5579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47EB8E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24964F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A7018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Уметь контролировать и оценивать свои действия</w:t>
            </w:r>
          </w:p>
          <w:p w14:paraId="67F1A38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Вносить необходимые коррективы в действие после его завершения на основе его оценки и учета сделанных ошибок </w:t>
            </w:r>
          </w:p>
          <w:p w14:paraId="3C1B6103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658A4F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77A07D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54A033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9279C4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561CF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70A33B1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411EB86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5295E3C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5B4FE2E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22C12FD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6855C04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3CBDFD7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5FB2B03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651F78A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0364D23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14:paraId="4DE0AA1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Умение проявлять внимательность и дисциплинированность</w:t>
            </w:r>
          </w:p>
          <w:p w14:paraId="3EEA441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Формирование представления о физической культуре как о средстве укрепления здоровья,</w:t>
            </w:r>
          </w:p>
          <w:p w14:paraId="3C4228DA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извлекают необходимую информацию из рассказа учителя</w:t>
            </w:r>
          </w:p>
          <w:p w14:paraId="51260385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61D45E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1CE5D3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A9BB07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78BA2E" w14:textId="77777777" w:rsidR="00D856D1" w:rsidRDefault="00D856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8B7138" w14:textId="77777777" w:rsidR="00D856D1" w:rsidRDefault="00D856D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6A5D2D8E" w14:textId="77777777">
        <w:trPr>
          <w:trHeight w:val="1"/>
        </w:trPr>
        <w:tc>
          <w:tcPr>
            <w:tcW w:w="11494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8CE3CE8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1.2. Разминка.</w:t>
            </w:r>
          </w:p>
          <w:p w14:paraId="1B038EC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мотивации и принятие обучающимися цели учебно-познавательной деятельности, актуализация опорных знаний и умений</w:t>
            </w:r>
          </w:p>
          <w:p w14:paraId="728899B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Задачи:</w:t>
            </w:r>
          </w:p>
          <w:p w14:paraId="7D7D06B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Всесторонняя подготовка организма обучающихся (центральной нервной, сердечно-сосудистой систем, вегетативных функций, опорно-двигательного аппарата)</w:t>
            </w:r>
          </w:p>
          <w:p w14:paraId="4078B98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Подготовка группы мышц плечевого пояса, которые будут участвовать в решении двигательных задач основной части урока</w:t>
            </w:r>
          </w:p>
          <w:p w14:paraId="72718E4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Обеспечение решения специфических задач основной части урока:</w:t>
            </w:r>
          </w:p>
          <w:p w14:paraId="096B789C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совершенствовать ЗУН в технике ведения мяча;</w:t>
            </w:r>
          </w:p>
          <w:p w14:paraId="7AFEAB3F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совершенствование комплекса упражнений типа "зарядки";</w:t>
            </w:r>
          </w:p>
          <w:p w14:paraId="16FC8108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развивать физические качества: быстроту, выносливость, координационные способности;</w:t>
            </w:r>
          </w:p>
          <w:p w14:paraId="6FEECE2B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установки обучающихся на активную познавательную деятельность</w:t>
            </w:r>
          </w:p>
          <w:p w14:paraId="376845A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Средства:</w:t>
            </w:r>
          </w:p>
          <w:p w14:paraId="3644DF3A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Строевые упражнения (построения, перестроения, повороты)</w:t>
            </w:r>
          </w:p>
          <w:p w14:paraId="0B347975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различного рода передвижения: на носках, пятках, перекатом с пятки на носок, другими способами</w:t>
            </w:r>
          </w:p>
          <w:p w14:paraId="7724389F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Специальные беговые и прыжковые упражнения</w:t>
            </w:r>
          </w:p>
          <w:p w14:paraId="439D11AA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Подготовительные упражнения</w:t>
            </w:r>
          </w:p>
          <w:p w14:paraId="7BBB81CB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Упражнения на развитие подвижности суставов, быстроты, выносливости и скоростно-силовых качеств</w:t>
            </w:r>
          </w:p>
          <w:p w14:paraId="636F3D2F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Общеразвивающие упражнения в движении</w:t>
            </w:r>
          </w:p>
          <w:p w14:paraId="3D8B186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Критерии результатов: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готовность обучающихся к активной учебно-познавательной деятельности на основе опорных знаний</w:t>
            </w:r>
          </w:p>
          <w:p w14:paraId="1C34099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360244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784F4C61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3A99866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C484589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BA099B9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Дозировка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B3618E9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ОМУ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5668027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D856D1" w14:paraId="220EED54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5321AF4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Организует выполнение строевых упражнений (команд)</w:t>
            </w:r>
          </w:p>
          <w:p w14:paraId="3E40C3E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ОРУ в движении</w:t>
            </w:r>
          </w:p>
          <w:p w14:paraId="55A856C6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Разновидности ходьбы:</w:t>
            </w:r>
          </w:p>
          <w:p w14:paraId="3615CC50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 носках (пятках);</w:t>
            </w:r>
          </w:p>
          <w:p w14:paraId="7D4BDF7E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вращение клюшки левой, правой, двумя узким хватом;</w:t>
            </w:r>
          </w:p>
          <w:p w14:paraId="62C9DB15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на плечах, хват широкий выпадами на каждый шаг;</w:t>
            </w:r>
          </w:p>
          <w:p w14:paraId="74E6ADA3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в руках широкий хват наклоны на каждый шаг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0A02D7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Выполняют строевые команды. </w:t>
            </w:r>
          </w:p>
          <w:p w14:paraId="2BFD13C3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 каждого ученика клюшка в руках. </w:t>
            </w:r>
          </w:p>
          <w:p w14:paraId="26EBD80A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Сохранять дистанцию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0CBB3F3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1C3539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Команды:</w:t>
            </w:r>
          </w:p>
          <w:p w14:paraId="1D6A60F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"становись!", "равняйсь!", "смирно!", "вольно!", "налево!", "направо", "кругом!", "шагом марш!"</w:t>
            </w:r>
          </w:p>
          <w:p w14:paraId="15166B1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Следить за правильным хватом клюшки. Сохранять дистанцию. </w:t>
            </w:r>
          </w:p>
          <w:p w14:paraId="18168A1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3BCC4E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Регулятивные УУД:</w:t>
            </w:r>
          </w:p>
          <w:p w14:paraId="6BDA103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Анализировать и объективно оценивать результаты собственного труда, находить возможности и способы их улучшения;</w:t>
            </w:r>
          </w:p>
          <w:p w14:paraId="27AC8FA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Выполнять строевые команды, контролировать свои действия согласно инструкции</w:t>
            </w:r>
          </w:p>
        </w:tc>
      </w:tr>
      <w:tr w:rsidR="00D856D1" w14:paraId="40CC59E7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1B38130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Разновидности бега:</w:t>
            </w:r>
          </w:p>
          <w:p w14:paraId="4E6FE7D4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в двух руках - лицом вперёд;</w:t>
            </w:r>
          </w:p>
          <w:p w14:paraId="361D7E3E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 клюшка в одной руке – спиной вперед;</w:t>
            </w:r>
          </w:p>
          <w:p w14:paraId="2480DC4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в двух руках - с высоким подниманием бедра, коленями касаться клюшки</w:t>
            </w:r>
          </w:p>
          <w:p w14:paraId="7E8F5BC4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CC0757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Восприятие объяснения учителя, выполнение ОРУ, соблюдение техники безопасности.</w:t>
            </w:r>
          </w:p>
          <w:p w14:paraId="5E66915F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FE3C620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0348096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ходьбе выполняются упражнения фронтально, беговые поочередно. Во время проведения упражнений следить за осанкой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935AE7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Личностные УУД:</w:t>
            </w:r>
          </w:p>
          <w:p w14:paraId="1B73F3D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Умение проводить подготовку организма для эффективной работы в основной части урока</w:t>
            </w:r>
          </w:p>
          <w:p w14:paraId="4A5F304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5B510513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AA1D6A5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Специальная разминка:</w:t>
            </w:r>
          </w:p>
          <w:p w14:paraId="2DB46F14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-клюшка игровой хват стойка игрока (статика)</w:t>
            </w:r>
          </w:p>
          <w:p w14:paraId="7E1624E8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-клюшка игровой хват, стойка игрока, попеременное опускание на колено с удержанием равновесия</w:t>
            </w:r>
          </w:p>
          <w:p w14:paraId="3292E5E6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в двух руках коньковый ход лицом вперед;</w:t>
            </w:r>
          </w:p>
          <w:p w14:paraId="488A67B8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клюшка в одной руке коньковый ход спиной вперед</w:t>
            </w:r>
          </w:p>
          <w:p w14:paraId="00B9DC68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5493E1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Повторять и осваивать двигательные действия самостоятельно, выявлять и устранять типичные ошибки.</w:t>
            </w:r>
          </w:p>
          <w:p w14:paraId="15E02764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53F255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8479E6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455049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25D14C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DAFCB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A1EDE56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D4476D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Разминка выполняется фронтально. Словесный метод (объяснение, инструктирование, беседа), фронтальная форма, уметь объяснить и показать технику выполнения</w:t>
            </w:r>
          </w:p>
          <w:p w14:paraId="0690CC2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BF50C7E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</w:p>
          <w:p w14:paraId="02ED488B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Умение рассказать технику выполнения упражнений (познавательные)</w:t>
            </w:r>
          </w:p>
          <w:p w14:paraId="6404BF4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Умение самостоятельно выделять и формулировать цель</w:t>
            </w:r>
          </w:p>
          <w:p w14:paraId="252A1AC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Осознание смысла предстоящей деятельности </w:t>
            </w:r>
          </w:p>
        </w:tc>
      </w:tr>
      <w:tr w:rsidR="00D856D1" w14:paraId="60ECAF8C" w14:textId="77777777">
        <w:trPr>
          <w:trHeight w:val="1"/>
        </w:trPr>
        <w:tc>
          <w:tcPr>
            <w:tcW w:w="11494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E3C9520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 Основная часть.</w:t>
            </w:r>
          </w:p>
          <w:p w14:paraId="0531C3B2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Цель: Содержательная: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сформировать у обучающихся систему новых понятий, расширить знания и навыки техники владения клюшкой и мячом игры флорбол, за счет включения новых определений, терминов, описаний</w:t>
            </w:r>
          </w:p>
          <w:p w14:paraId="612D39B0" w14:textId="77777777" w:rsidR="00D856D1" w:rsidRDefault="00000000">
            <w:pPr>
              <w:widowControl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Деятельностная: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научить учащихся новым способам нахождения знания, ввести новые понятия и термины по средством алгоритмического обучения</w:t>
            </w:r>
          </w:p>
          <w:p w14:paraId="1F0AED5B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407C6D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Задачи:</w:t>
            </w:r>
          </w:p>
          <w:p w14:paraId="21F21633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Освоение техники владения клюшкой и мячом в паре, в движении, с использованием не стандартного оборудования</w:t>
            </w:r>
          </w:p>
          <w:p w14:paraId="5F4A69A2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Совершенствовать ЗУН в осуществлении самоконтроля</w:t>
            </w:r>
          </w:p>
          <w:p w14:paraId="44C35FA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Развивать физические качества: быстроту, ловкость и координационные способности</w:t>
            </w:r>
          </w:p>
          <w:p w14:paraId="16396C20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Воспитывать чувство товарищества, коллективизма</w:t>
            </w:r>
          </w:p>
          <w:p w14:paraId="33F5D50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Средства:</w:t>
            </w:r>
          </w:p>
          <w:p w14:paraId="78FA395E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Использование компонентов программы алгоритмического обучения- вводный кадр, информационный кадр, операционный кадр, контрольный кадр-тест</w:t>
            </w:r>
          </w:p>
          <w:p w14:paraId="3277C475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Использование нестандартного оборудования (полусферы), разнообразные виды физических упражнений, которые обеспечивают эффективное решение поставленных задач.</w:t>
            </w:r>
          </w:p>
          <w:p w14:paraId="37B89957" w14:textId="77777777" w:rsidR="00D856D1" w:rsidRDefault="00000000">
            <w:pPr>
              <w:widowControl w:val="0"/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основные, подводящие и подготовительные упражнения общей и специальной физической подготовки</w:t>
            </w:r>
          </w:p>
          <w:p w14:paraId="3FDF7A78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Использование ИКТ</w:t>
            </w:r>
          </w:p>
          <w:p w14:paraId="7B6A1B97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Критерии результативности:</w:t>
            </w:r>
          </w:p>
          <w:p w14:paraId="30B1736E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852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активные действия обучающихся и овладения способами действий</w:t>
            </w:r>
          </w:p>
          <w:p w14:paraId="22A61B4E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852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правильность и точность описания выполнения упражнения, умение выполнять дриблинг на месте и в движении</w:t>
            </w:r>
          </w:p>
          <w:p w14:paraId="597238B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DF73D0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6F4FC3AB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31779AE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6A3F0A9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A54655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Дозировка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2C00A80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ОМУ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C5FB92D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D856D1" w14:paraId="38A3B403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2126C8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Актуализация знаний</w:t>
            </w:r>
          </w:p>
          <w:p w14:paraId="77DA8F85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Использование информационного кадра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презентации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реализуемого в передаче теоретических знаний при изучении конкретного способа действий </w:t>
            </w:r>
          </w:p>
          <w:p w14:paraId="16C0D3A9" w14:textId="77777777" w:rsidR="00D856D1" w:rsidRDefault="00000000">
            <w:pPr>
              <w:pStyle w:val="a3"/>
              <w:numPr>
                <w:ilvl w:val="0"/>
                <w:numId w:val="6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Объяснение</w:t>
            </w:r>
          </w:p>
          <w:p w14:paraId="7E84B50F" w14:textId="77777777" w:rsidR="00D856D1" w:rsidRDefault="00000000">
            <w:pPr>
              <w:pStyle w:val="a3"/>
              <w:numPr>
                <w:ilvl w:val="0"/>
                <w:numId w:val="6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</w:t>
            </w:r>
          </w:p>
          <w:p w14:paraId="44230945" w14:textId="77777777" w:rsidR="00D856D1" w:rsidRDefault="00000000">
            <w:pPr>
              <w:pStyle w:val="a3"/>
              <w:numPr>
                <w:ilvl w:val="0"/>
                <w:numId w:val="6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Повторный и контрастный показы</w:t>
            </w:r>
          </w:p>
          <w:p w14:paraId="0F27699F" w14:textId="77777777" w:rsidR="00D856D1" w:rsidRDefault="00000000">
            <w:pPr>
              <w:pStyle w:val="a3"/>
              <w:numPr>
                <w:ilvl w:val="0"/>
                <w:numId w:val="6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 с синхронным объяснением</w:t>
            </w:r>
          </w:p>
          <w:p w14:paraId="760BAC2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Построение в шеренгу, расчёт на 1-2</w:t>
            </w:r>
          </w:p>
          <w:p w14:paraId="38D891F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Объяснение выполнения дриблинга</w:t>
            </w:r>
          </w:p>
          <w:p w14:paraId="676467F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 xml:space="preserve">Использование </w:t>
            </w:r>
            <w:proofErr w:type="gramStart"/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>операционного кадра</w:t>
            </w:r>
            <w:proofErr w:type="gramEnd"/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включающего практические задания</w:t>
            </w:r>
          </w:p>
          <w:p w14:paraId="11F4D07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направленные на овладение изучаемым способом.</w:t>
            </w:r>
          </w:p>
          <w:p w14:paraId="77EE0A04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Первичное усвоение новых знаний</w:t>
            </w:r>
          </w:p>
          <w:p w14:paraId="020342C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Дриблинг на месте.</w:t>
            </w:r>
          </w:p>
          <w:p w14:paraId="5225819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Выполняет 1 номер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Короткий дриблинг на месте перед собой</w:t>
            </w:r>
          </w:p>
          <w:p w14:paraId="03E87724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</w:pPr>
          </w:p>
          <w:p w14:paraId="082F53EF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lastRenderedPageBreak/>
              <mc:AlternateContent>
                <mc:Choice Requires="wpg">
                  <w:drawing>
                    <wp:inline distT="0" distB="0" distL="0" distR="0" wp14:anchorId="3D52063F" wp14:editId="0EC66519">
                      <wp:extent cx="2809875" cy="1580515"/>
                      <wp:effectExtent l="0" t="0" r="0" b="0"/>
                      <wp:docPr id="5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55189770" name="Рисунок 9551897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17" o:title=""/>
                    </v:shape>
                  </w:pict>
                </mc:Fallback>
              </mc:AlternateContent>
            </w:r>
          </w:p>
          <w:p w14:paraId="1AB39F9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Правая рука отвечает за ведение клюшкой, левая придерживает клюшку, голова направлена вперед</w:t>
            </w:r>
          </w:p>
          <w:p w14:paraId="77FF0ED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номер принял «стойку игрока»</w:t>
            </w:r>
          </w:p>
          <w:p w14:paraId="0EE85E64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 xml:space="preserve">Использование </w:t>
            </w:r>
            <w:proofErr w:type="gramStart"/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>операционного кадра</w:t>
            </w:r>
            <w:proofErr w:type="gramEnd"/>
            <w:r>
              <w:rPr>
                <w:rFonts w:ascii="Times New Roman" w:eastAsia="Tinos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eastAsia="Tinos" w:hAnsi="Times New Roman" w:cs="Times New Roman"/>
                <w:sz w:val="24"/>
                <w:szCs w:val="24"/>
              </w:rPr>
              <w:t>ключающего практические задания</w:t>
            </w:r>
          </w:p>
          <w:p w14:paraId="0379DC8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nos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nos" w:hAnsi="Times New Roman" w:cs="Times New Roman"/>
                <w:sz w:val="24"/>
                <w:szCs w:val="24"/>
              </w:rPr>
              <w:t>Упражнения</w:t>
            </w:r>
            <w:proofErr w:type="gramEnd"/>
            <w:r>
              <w:rPr>
                <w:rFonts w:ascii="Times New Roman" w:eastAsia="Tinos" w:hAnsi="Times New Roman" w:cs="Times New Roman"/>
                <w:sz w:val="24"/>
                <w:szCs w:val="24"/>
              </w:rPr>
              <w:t xml:space="preserve"> направленные на овладение изучаемым способом </w:t>
            </w:r>
          </w:p>
          <w:p w14:paraId="750EC5DE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C9BBC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Дриблинг в движении.</w:t>
            </w:r>
          </w:p>
          <w:p w14:paraId="20358AF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номер с мячом выполняет задание, 2 номер в стойке игрока в движении, затем – смена</w:t>
            </w:r>
          </w:p>
          <w:p w14:paraId="412054F5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0681C30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C212B20" wp14:editId="4F80498F">
                      <wp:extent cx="2809875" cy="1580515"/>
                      <wp:effectExtent l="0" t="0" r="0" b="0"/>
                      <wp:docPr id="6" name="Рисунок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33683270" name="Рисунок 6336832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19" o:title=""/>
                    </v:shape>
                  </w:pict>
                </mc:Fallback>
              </mc:AlternateContent>
            </w:r>
          </w:p>
          <w:p w14:paraId="050E2778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0CEBC2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9BD17B2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642AD34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6FB7DCE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Первичная проверка понимания</w:t>
            </w:r>
          </w:p>
          <w:p w14:paraId="69162079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0E8BD9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Контрольный кадр-тест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определения эффективности обучения, качества усваиваемого материала</w:t>
            </w:r>
          </w:p>
          <w:p w14:paraId="4BBE1874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номер стоит на полусфере удерживая баланс и сохраняя «стойку игрока», выполняет короткий дриблинг без зрительного контроля, смотрит на партнера и говорит цифры, которые показывает жестами 2 номер</w:t>
            </w:r>
          </w:p>
          <w:p w14:paraId="56BD08B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номер показывает жестами цифры</w:t>
            </w:r>
          </w:p>
          <w:p w14:paraId="2D04F20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159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792D230" wp14:editId="269629BF">
                      <wp:extent cx="2809875" cy="1580515"/>
                      <wp:effectExtent l="0" t="0" r="0" b="0"/>
                      <wp:docPr id="7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28160842" name="Рисунок 202816084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9875" cy="15805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221.25pt;height:124.45pt;mso-wrap-distance-left:0.00pt;mso-wrap-distance-top:0.00pt;mso-wrap-distance-right:0.00pt;mso-wrap-distance-bottom:0.00pt;" stroked="false">
                      <v:path textboxrect="0,0,0,0"/>
                      <v:imagedata r:id="rId21" o:title=""/>
                    </v:shape>
                  </w:pict>
                </mc:Fallback>
              </mc:AlternateConten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1C5FFAA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Повторять и осваивать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двигательные действия самостоятельно, выявлять и устранять типичные ошибки</w:t>
            </w:r>
          </w:p>
          <w:p w14:paraId="13EDDFAC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Использовать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общие приемы решения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задач.Компоненты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программ алгоритмического обучения (вводный кадр)</w:t>
            </w:r>
          </w:p>
          <w:p w14:paraId="27AA84D4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Прилагают усилия для правильного выполнения поставленной задачи, также стремятся к закреплению своих навыков.</w:t>
            </w:r>
          </w:p>
          <w:p w14:paraId="53B68D75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Следят за правильным выполнением упражнений</w:t>
            </w:r>
          </w:p>
          <w:p w14:paraId="1D5DB68B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Стараются выполнять упражнения в правильной стойке, с правильным положением рук на клюшке 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следят за правильной работой рук при дриблинге</w:t>
            </w:r>
          </w:p>
          <w:p w14:paraId="2F30C1B2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83A346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1BBDEC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51EC9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Формировать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мыслительные операции по каждому из разучиваемых элементов дриблинга</w:t>
            </w:r>
          </w:p>
          <w:p w14:paraId="61ED246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Прилагают усилия для правильного выполнения поставленной задачи, также стремятся к закреплению своих навыков</w:t>
            </w:r>
          </w:p>
          <w:p w14:paraId="619995CC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14A54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164DEC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 без падения и зрительного контроля в течение 30 секунд - «отлично»</w:t>
            </w:r>
          </w:p>
          <w:p w14:paraId="35B80D22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 за 30 секунд без падения, но используя зрительный контроль-«хорошо»</w:t>
            </w:r>
          </w:p>
          <w:p w14:paraId="70DCA63E" w14:textId="77777777" w:rsidR="00D856D1" w:rsidRDefault="0000000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задание теряя равновесие и используя зрительный контроль- «удовлетворительно»</w:t>
            </w:r>
          </w:p>
          <w:p w14:paraId="5BE2910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Обращать внимание на правильное выполнение упражнений (положение рук, ног, обращать внимание на осанку)</w:t>
            </w:r>
          </w:p>
          <w:p w14:paraId="1DE1D69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Метод – упражнения, наблюдения, соревновательный, групповой. Результат: наличие разноуровневых занятий. Технически правильное и свободное выполнение двигательного действия за меньшее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время</w:t>
            </w:r>
          </w:p>
          <w:p w14:paraId="7BF12E2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85425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4F2D9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95E5C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9D0C4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5EC41AE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минуты</w:t>
            </w:r>
          </w:p>
          <w:p w14:paraId="43A073C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872CC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CEB08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5809A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7661B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8FAFD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5925A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05E54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3B002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8163E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E38F2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F7C86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CED25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68D1D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46E45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B2F4F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Смена номеров 4 раза по 30 секунд</w:t>
            </w:r>
          </w:p>
          <w:p w14:paraId="4B6DC7E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99FCA5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минуты</w:t>
            </w:r>
          </w:p>
          <w:p w14:paraId="277E341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A10A4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14414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19017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59B5F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A714C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D60CA3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AF8EF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0CC46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D80E2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A4648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B1983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2A260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022B3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40D82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B18E6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B1331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02565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B6548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D5314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D0EA9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C5066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93DCA3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8421A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0C8FC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F4023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067BE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CC516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5B489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FB90FA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смены по 30 секунд</w:t>
            </w:r>
          </w:p>
          <w:p w14:paraId="59F5D0C3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минуты</w:t>
            </w:r>
          </w:p>
          <w:p w14:paraId="4656B21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FBE43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6FF2F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C8E2C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B06EC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962ED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8EEB0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DC5DD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08CE3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DB9DA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3BAD6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78999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AA21A1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D9188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8E8A0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52BF2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7B4E0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6C16E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B6E7D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E91A17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смены по 30 секунд</w:t>
            </w:r>
          </w:p>
          <w:p w14:paraId="6A9ACF47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минуты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00EB859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 xml:space="preserve">Преобразовать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познавательную задачу в практическую</w:t>
            </w:r>
          </w:p>
          <w:p w14:paraId="5FC31B3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Моделировать технику освоенных игровых действий и приемов, варьировать её в зависимости от ситуации и условий, возникающих в процессе игровой деятельности</w:t>
            </w:r>
          </w:p>
          <w:p w14:paraId="5AF770CE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 необходимости использовать повтор показа операционного или информационного кадра</w:t>
            </w:r>
          </w:p>
          <w:p w14:paraId="61AF83A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5A57F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Следит за правильным хватом клюшки (правая рука находится сверху клюшки, левая рука по середине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клюшки), за правильным положением в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стойке(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ноги на ширине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плеч ,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согнуты в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коленях ,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спина прямая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,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за правильной работой рук при дриблинге</w:t>
            </w:r>
          </w:p>
          <w:p w14:paraId="15ED5E59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4937F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Следит за правильной техникой выполнения ведения мяча,</w:t>
            </w:r>
          </w:p>
          <w:p w14:paraId="69F53BC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отмечает учеников, у которых получается технически грамотно выполнять задания.</w:t>
            </w:r>
          </w:p>
          <w:p w14:paraId="0002FF7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Следит за правильным положением учеников в стойке, следит за правильным положением рук на клюшке</w:t>
            </w:r>
          </w:p>
          <w:p w14:paraId="0E1008BF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2C52EB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Короткий дриблинг - удерживая равновесие на полусфере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bosu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), меняя направление ведения (слева от себя, перед собой, справа от себя)</w:t>
            </w:r>
          </w:p>
          <w:p w14:paraId="7775C64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440C6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Формировать навыки работы в группе, устанавливать рабочие отношения, формировать навыки содействия в достижении целей со сверстниками (коммуникативные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волевая саморегуляция (регулятивные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99DEBF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1A7172D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Регулятивные УУД:</w:t>
            </w:r>
          </w:p>
          <w:p w14:paraId="0D505AD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Анализировать и объективно оценивать результаты собственного труда, находить возможности и способы их улучшения;</w:t>
            </w:r>
          </w:p>
          <w:p w14:paraId="5EBA63D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Предметные: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закрепить технику владения клюшкой и работу рук</w:t>
            </w:r>
          </w:p>
          <w:p w14:paraId="2F95189B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DDC290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277DB00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развитие навыков сотрудничества со взрослыми и сверстниками при выполнении задания</w:t>
            </w:r>
          </w:p>
          <w:p w14:paraId="1BD6F2B5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29CE64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DF947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Регулятивные:</w:t>
            </w:r>
          </w:p>
          <w:p w14:paraId="6250682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умение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вносить необходимые коррективы в действие после его завершения на основе его оценки и учета сделанных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ошибок, умение технически правильно</w:t>
            </w:r>
          </w:p>
          <w:p w14:paraId="41B8C456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50F01B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Регулятивные: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умение вносить необходимые коррективы в действие после его завершения на основе его оценки и учета сделанных ошибок, умение технически правильно выполнять движения</w:t>
            </w:r>
          </w:p>
          <w:p w14:paraId="041825F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75F6C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Познавательные: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мотивация учебной деятельности (учебно-познавательная) </w:t>
            </w:r>
          </w:p>
          <w:p w14:paraId="21894660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A5DA40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Коммуникативные: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планирование учебного сотрудничества с учителем и другими обучающимися</w:t>
            </w:r>
          </w:p>
          <w:p w14:paraId="656B2BA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76E14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7AADA720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развитие навыков сотрудничества со взрослыми и сверстниками при выполнении задания</w:t>
            </w:r>
          </w:p>
          <w:p w14:paraId="72F16F42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4621E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Коммуникативные: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умение адекватно оценивать собственное поведение и поведение окружающих</w:t>
            </w:r>
          </w:p>
          <w:p w14:paraId="248F5630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EA3CE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2FAFC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7840A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55708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CAE2C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6AD02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C106B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2AA4E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05A58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AB59C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9FC9D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0EE67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AC474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369BA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FD0B2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A1188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36D29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Умение обсуждать и оценивать результаты совместной и собственной деятельности, умение логически правильно излагать, аргументировать и обосновывать собственную точку зрения (коммуникативные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D3941F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68033EC7" w14:textId="77777777">
        <w:trPr>
          <w:trHeight w:val="1"/>
        </w:trPr>
        <w:tc>
          <w:tcPr>
            <w:tcW w:w="11494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7B3D9B6C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3. Заключительная часть.</w:t>
            </w:r>
          </w:p>
          <w:p w14:paraId="0580714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приведение организма в оптимальное для последующей деятельности функциональное состояние и создание установки на эту деятельность, постепенное снижение функциональной активности организма и приведение его в относительно спокойное состояние</w:t>
            </w:r>
          </w:p>
          <w:p w14:paraId="2B85773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Задачи:</w:t>
            </w:r>
          </w:p>
          <w:p w14:paraId="3A3A95E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Снижение физиологического возбуждения и излишнего напряжения отдельных групп мышц</w:t>
            </w:r>
          </w:p>
          <w:p w14:paraId="749679F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Постепенное приведение организма обучающихся в относительно спокойное состояние (снятие физической и физиологической напряженности)</w:t>
            </w:r>
          </w:p>
          <w:p w14:paraId="4BD2D76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Снижение активности сердечно-сосудистой, дыхательной и нервной системы до нормы</w:t>
            </w:r>
          </w:p>
          <w:p w14:paraId="729E1A86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Подведение итогов учебной деятельности, с оценкой учителя и самооценкой результатов деятельности обучающихся (рефлексия деятельности, рефлексия по содержанию)</w:t>
            </w:r>
          </w:p>
          <w:p w14:paraId="366C88E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Организованное завершение занятия</w:t>
            </w:r>
          </w:p>
          <w:p w14:paraId="7CCCFA6E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Средства:</w:t>
            </w:r>
          </w:p>
          <w:p w14:paraId="5EB0391B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Упражнения на расслабление мышц</w:t>
            </w:r>
          </w:p>
          <w:p w14:paraId="298BB76C" w14:textId="77777777" w:rsidR="00D856D1" w:rsidRDefault="00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Игровые задания на внимание и на координацию</w:t>
            </w:r>
          </w:p>
          <w:p w14:paraId="7008725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F165D3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56D1" w14:paraId="3787BE50" w14:textId="77777777">
        <w:trPr>
          <w:trHeight w:val="1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F8C47C9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23AACEA6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AC68DF8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Дозировка</w:t>
            </w: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5E4150DD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ОМУ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AC80C2D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D856D1" w14:paraId="0BD81842" w14:textId="77777777">
        <w:trPr>
          <w:trHeight w:val="312"/>
        </w:trPr>
        <w:tc>
          <w:tcPr>
            <w:tcW w:w="4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D9CE41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Первичное закрепление </w:t>
            </w:r>
          </w:p>
          <w:p w14:paraId="36E74F2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Игра флорбол</w:t>
            </w:r>
          </w:p>
          <w:p w14:paraId="62D53EE6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команды по 5 человек </w:t>
            </w:r>
          </w:p>
          <w:p w14:paraId="29DAD752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Акцент ставится на освоенные на уроке навыки. Освобождённые учащиеся ведут счёт очков команд</w:t>
            </w:r>
          </w:p>
          <w:p w14:paraId="4B832F7E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C1D24A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AD085E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26F3C9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635D9C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0AD93F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3D5334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ADBB8B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00B28B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CE3950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79A274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5A27A9" w14:textId="77777777" w:rsidR="00D856D1" w:rsidRDefault="00D856D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B07155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Проводит упражнения на восстановление и расслабление организма</w:t>
            </w:r>
          </w:p>
          <w:p w14:paraId="3BF8BC4C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5C712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 игроки садятся по кругу в центральной части зала</w:t>
            </w:r>
          </w:p>
          <w:p w14:paraId="056E7C5B" w14:textId="77777777" w:rsidR="00D856D1" w:rsidRDefault="00D856D1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A55A9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1) Сед, клюшка в двух руках, клюшкой тянемся к стопам</w:t>
            </w:r>
          </w:p>
          <w:p w14:paraId="34914127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 Сед ноги врозь, клюшка в двух руках, клюшкой тянемся к правой стопе – левой стопе и в центр</w:t>
            </w:r>
          </w:p>
          <w:p w14:paraId="437D370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 Сед на пятках с наклоном вперед, клюшка в двух руках</w:t>
            </w:r>
          </w:p>
          <w:p w14:paraId="35B4FAC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4) Поза «лягушка» с наклоном вперед, клюшка в двух руках</w:t>
            </w:r>
          </w:p>
          <w:p w14:paraId="7B05B26E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5) Поза «Йог», клюшка в двух руках</w:t>
            </w:r>
          </w:p>
          <w:p w14:paraId="249B15C2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Информация о домашнем задании, инструктаж по его выполнению</w:t>
            </w:r>
          </w:p>
          <w:p w14:paraId="6C9E6740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 мессенджер общешкольного общения распространяет среди учащихся классов ссылку на просмотр видеоряда по теме: «Флорбол-техника владения клюшкой»</w:t>
            </w:r>
          </w:p>
          <w:p w14:paraId="13EBEFCC" w14:textId="1FCE2B53" w:rsidR="00D856D1" w:rsidRPr="00C06AFC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Дает вводные на технические моменты </w:t>
            </w:r>
            <w:hyperlink r:id="rId22" w:history="1">
              <w:r w:rsidR="00C06AFC" w:rsidRPr="00854DCE">
                <w:rPr>
                  <w:rStyle w:val="ae"/>
                </w:rPr>
                <w:t>https://disk.yandex.ru/d/O63ja_4HsACU_g</w:t>
              </w:r>
            </w:hyperlink>
            <w:r w:rsidR="00C06AFC" w:rsidRPr="00C06AFC">
              <w:t xml:space="preserve"> </w:t>
            </w:r>
          </w:p>
          <w:p w14:paraId="71C6EFC7" w14:textId="77777777" w:rsidR="00C06AFC" w:rsidRDefault="00C06A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  <w:p w14:paraId="5D5B2E2A" w14:textId="4360C088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Рефлексия (подведение итогов урока)</w:t>
            </w:r>
          </w:p>
          <w:p w14:paraId="0E06DEE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Организует построение учащихся.</w:t>
            </w:r>
          </w:p>
          <w:p w14:paraId="38A2B929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Подводит итоги урока, проводит рефлексию по содержанию</w:t>
            </w:r>
          </w:p>
          <w:p w14:paraId="55A620E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«Класс, в одну шеренгу, становись!»</w:t>
            </w:r>
          </w:p>
          <w:p w14:paraId="614A056E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Вспомните тему нашего урока</w:t>
            </w:r>
          </w:p>
          <w:p w14:paraId="6FBF24ED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какие задачи мы ставили перед нами</w:t>
            </w:r>
          </w:p>
          <w:p w14:paraId="12F87B6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Удалось достичь поставленных целей</w:t>
            </w:r>
          </w:p>
          <w:p w14:paraId="61A205A3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Что удалось на уроке, что не удалось?</w:t>
            </w:r>
          </w:p>
          <w:p w14:paraId="1FBF3068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Что получилось, что нет, почему?</w:t>
            </w:r>
          </w:p>
          <w:p w14:paraId="04B0D8BB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Необходимо ли нам на уроках физической культуры использовать цифровые лаборатории для проведения самоконтроля?</w:t>
            </w:r>
          </w:p>
          <w:p w14:paraId="0F773456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Организует построение обучающихся</w:t>
            </w:r>
          </w:p>
          <w:p w14:paraId="6B1F75C5" w14:textId="77777777" w:rsidR="00D856D1" w:rsidRDefault="0000000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Благодарит обучающихся за урок</w:t>
            </w:r>
          </w:p>
          <w:p w14:paraId="30F5FF0D" w14:textId="77777777" w:rsidR="00D856D1" w:rsidRDefault="00D856D1">
            <w:pPr>
              <w:widowControl w:val="0"/>
              <w:tabs>
                <w:tab w:val="left" w:pos="149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6846728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Организация команд 1 и 2 номеров</w:t>
            </w:r>
          </w:p>
          <w:p w14:paraId="71A5B3C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Строятся в одну шеренгу</w:t>
            </w:r>
          </w:p>
          <w:p w14:paraId="7CF0008F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Стараются выполнить в игре приобретенные навыки дриблинга на месте и дриблинга в движении, снизить зрительный контроль.</w:t>
            </w:r>
          </w:p>
          <w:p w14:paraId="1E52719A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Освобождённые объявляют команды победителей в игре</w:t>
            </w:r>
          </w:p>
          <w:p w14:paraId="5BDCD9F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 – упражнения, наблюдения, соревновательный, групповой. Результат: наличие разноуровневых занятий. Технически правильное и свободное выполнение двигательного действия за меньшее время</w:t>
            </w:r>
          </w:p>
          <w:p w14:paraId="42A2BB5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F9AD9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упражнений на восстановление дыхания:</w:t>
            </w:r>
          </w:p>
          <w:p w14:paraId="4084F0B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13705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C903C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A3E60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BB8AF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CF982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0BCE6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FA29E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26264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978E2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35E4A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92D7F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74854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2A17D6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используя мессенджер принимают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ссылку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внимательно слушают наставления учителя</w:t>
            </w:r>
          </w:p>
          <w:p w14:paraId="19E1502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CD835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33CAB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F5888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82A08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54D81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F3F3E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DFD7A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61F91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9CC64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Перестроение в шеренгу</w:t>
            </w:r>
          </w:p>
          <w:p w14:paraId="7D6EBDF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79E34E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 анализируют свою работу</w:t>
            </w:r>
          </w:p>
          <w:p w14:paraId="0B11DA8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F8AFC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Помогают учителю убрать инвентарь</w:t>
            </w:r>
          </w:p>
          <w:p w14:paraId="4D7B42A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Организованно покидают спортивный зал</w:t>
            </w:r>
          </w:p>
          <w:p w14:paraId="0CB7C0D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006E450A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3-5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минут</w:t>
            </w:r>
            <w:proofErr w:type="spellEnd"/>
          </w:p>
          <w:p w14:paraId="215B3BF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41765F1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0AEA84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77A862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279889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B7AF84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794993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AC5798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4D4785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618F62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6A7DC2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0B5C7E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28C25C1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3544F53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47402F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1A3639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430CD8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F4AACC8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ED3599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D209CA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27298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7219D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55D3C6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минуты</w:t>
            </w:r>
            <w:proofErr w:type="spellEnd"/>
          </w:p>
          <w:p w14:paraId="6FAA333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F7B881D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121B72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57BF4F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F71583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A51D71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0B5BF02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76DA34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41D44FE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1EC7D37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188CA8F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73B84B7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1,5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мин</w:t>
            </w:r>
            <w:proofErr w:type="spellEnd"/>
          </w:p>
          <w:p w14:paraId="715F510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B4264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A2D3634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3853C96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9721C35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9B115AA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998F09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7B540A1B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214A1D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4C92CFC9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73A41D0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50FBA2B3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609D9A92" w14:textId="77777777" w:rsidR="00D856D1" w:rsidRDefault="0000000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минуты</w:t>
            </w:r>
            <w:proofErr w:type="spellEnd"/>
          </w:p>
          <w:p w14:paraId="193FC24F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3E0E206C" w14:textId="77777777" w:rsidR="00D856D1" w:rsidRDefault="00D856D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3EFEB344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Следит за правилами игры; за правильным ведением счёта голов. Исправляет ошибки в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ранее освоенных приёмах</w:t>
            </w:r>
          </w:p>
          <w:p w14:paraId="4C2FFDFC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Расстановка игроков, перемещение игроков по площадке, во время игры комментировать свои ошибки. Использовать жесты судей</w:t>
            </w:r>
          </w:p>
          <w:p w14:paraId="682F94EB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70FC8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95666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85FAD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F6104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DA864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5D09A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486C0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64A43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FC351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8C55F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C9E20D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Строго соблюдать методические рекомендации по выполнению упражнений на восстановление дыхания</w:t>
            </w:r>
          </w:p>
          <w:p w14:paraId="5CF2155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28A35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0FDF9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640124D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1AEEC0B8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64154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1E922F9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6938C763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Акцентирует внимание на технические моменты в просмотре видео ряда</w:t>
            </w:r>
          </w:p>
          <w:p w14:paraId="424613C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1570B77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3A4C36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8A652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5718C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5D759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73D9C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7741B2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203AA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771592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Вносить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необходимые коррективы в действие после его завершения на основе его оценки и учета сделанных ошибок</w:t>
            </w:r>
          </w:p>
          <w:p w14:paraId="22837A7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FD63B9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Отметить лучших</w:t>
            </w:r>
          </w:p>
          <w:p w14:paraId="1BE770C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ребят</w:t>
            </w:r>
          </w:p>
          <w:p w14:paraId="18DF0B9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CD672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Создать положительную атмосферу в классе</w:t>
            </w:r>
          </w:p>
        </w:tc>
        <w:tc>
          <w:tcPr>
            <w:tcW w:w="32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14:paraId="45FAB981" w14:textId="77777777" w:rsidR="00D856D1" w:rsidRDefault="00000000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lastRenderedPageBreak/>
              <w:t>Регулятивные: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умение вносить необходимые коррективы в действие после его завершения на основе его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оценки и учета сделанных ошибок, умение технически правильно выполнять движения</w:t>
            </w:r>
          </w:p>
          <w:p w14:paraId="3EAB5325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DA17EA5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Коммуникативные УУД:</w:t>
            </w:r>
          </w:p>
          <w:p w14:paraId="47844F5E" w14:textId="77777777" w:rsidR="00D856D1" w:rsidRDefault="00000000">
            <w:pPr>
              <w:widowControl w:val="0"/>
              <w:numPr>
                <w:ilvl w:val="0"/>
                <w:numId w:val="9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формируем умение слушать и понимать других</w:t>
            </w:r>
          </w:p>
          <w:p w14:paraId="39E5914E" w14:textId="77777777" w:rsidR="00D856D1" w:rsidRDefault="00000000">
            <w:pPr>
              <w:widowControl w:val="0"/>
              <w:numPr>
                <w:ilvl w:val="0"/>
                <w:numId w:val="9"/>
              </w:numPr>
              <w:spacing w:after="0" w:line="240" w:lineRule="auto"/>
              <w:ind w:left="720" w:hanging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умение работать в паре и группе</w:t>
            </w:r>
          </w:p>
          <w:p w14:paraId="3704341B" w14:textId="77777777" w:rsidR="00D856D1" w:rsidRDefault="00000000">
            <w:pPr>
              <w:widowControl w:val="0"/>
              <w:spacing w:after="0" w:line="240" w:lineRule="auto"/>
              <w:ind w:left="-10" w:firstLine="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направлена на продуктивное взаимодействие как со сверстниками при работе в парах, так и учителем</w:t>
            </w:r>
          </w:p>
          <w:p w14:paraId="374FB05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2C22B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Личностные УУД:</w:t>
            </w:r>
          </w:p>
          <w:p w14:paraId="433B9F2A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Осваивать начальную форму познавательной и личностной рефлексии</w:t>
            </w:r>
          </w:p>
          <w:p w14:paraId="6155F74E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39FD5E80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Регулятивные УУД:</w:t>
            </w:r>
          </w:p>
          <w:p w14:paraId="481F354F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Адекватно воспринимать оценку учителя и товарищей</w:t>
            </w:r>
          </w:p>
          <w:p w14:paraId="704CE53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03A20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6B3E4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4221C9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16E1A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DAAD83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3F5421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Регулятивные УУД:</w:t>
            </w:r>
          </w:p>
          <w:p w14:paraId="288B5227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Адекватно воспринимают рекомендации учителя</w:t>
            </w:r>
          </w:p>
          <w:p w14:paraId="03DB65A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D890F1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3D210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28DB37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6EA660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F158BD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E6166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F6AC7C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43F1EF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A50BFA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C971D4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Коммуникативный УУД:</w:t>
            </w:r>
          </w:p>
          <w:p w14:paraId="0C209D2C" w14:textId="77777777" w:rsidR="00D856D1" w:rsidRDefault="0000000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умение оценивать правильность выполнения учебной задачи и собственные возможности ее решения (регулятивные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). Формирование положительного отношения к занятиям двигательной деятельностью (личностные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A3A5B94" w14:textId="77777777" w:rsidR="00D856D1" w:rsidRDefault="00D856D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C274722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9E0D52C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15EA92B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78C823A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9790B24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A66586F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AA6116A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C4F04ED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1A825CD4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9E9DE94" w14:textId="77777777" w:rsid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DAC2222" w14:textId="77777777" w:rsidR="00C06AFC" w:rsidRPr="00C06AFC" w:rsidRDefault="00C06AFC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46CE055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FE7010F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C2070AC" w14:textId="77777777" w:rsidR="00D856D1" w:rsidRDefault="0000000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69CC419A" wp14:editId="5BFD9A25">
                <wp:extent cx="2810510" cy="1579245"/>
                <wp:effectExtent l="0" t="0" r="8890" b="1905"/>
                <wp:docPr id="8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2B0F582E" wp14:editId="06B6B548">
                <wp:extent cx="2810510" cy="1579245"/>
                <wp:effectExtent l="0" t="0" r="8890" b="1905"/>
                <wp:docPr id="9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14:paraId="238F3042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73B092D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EDBDBD7" w14:textId="77777777" w:rsidR="00D856D1" w:rsidRDefault="0000000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2A553318" wp14:editId="2195F271">
                <wp:extent cx="2810510" cy="1579245"/>
                <wp:effectExtent l="0" t="0" r="8890" b="1905"/>
                <wp:docPr id="10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1082A0E9" wp14:editId="7E63C589">
                <wp:extent cx="2810510" cy="1579245"/>
                <wp:effectExtent l="0" t="0" r="8890" b="1905"/>
                <wp:docPr id="11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</w:p>
    <w:p w14:paraId="138D8E71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89E3588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87869E4" w14:textId="77777777" w:rsidR="00D856D1" w:rsidRDefault="0000000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E830E3F" w14:textId="77777777" w:rsidR="00D856D1" w:rsidRDefault="0000000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549E1021" wp14:editId="4EDDA977">
                <wp:extent cx="2810510" cy="1579245"/>
                <wp:effectExtent l="0" t="0" r="8890" b="1905"/>
                <wp:docPr id="1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28BB0E27" wp14:editId="2B1AB26E">
                <wp:extent cx="2810510" cy="1579245"/>
                <wp:effectExtent l="0" t="0" r="8890" b="1905"/>
                <wp:docPr id="1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3A3BEBA5" wp14:editId="27CBEFEF">
                <wp:extent cx="2810510" cy="1579245"/>
                <wp:effectExtent l="0" t="0" r="8890" b="1905"/>
                <wp:docPr id="1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2810510" cy="1579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21.30pt;height:124.3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</w:p>
    <w:p w14:paraId="74C64620" w14:textId="77777777" w:rsidR="00D856D1" w:rsidRDefault="0000000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14:paraId="757D1F26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C20F9CD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81C1732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8B2BE51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C3C0BA9" w14:textId="77777777" w:rsidR="00D856D1" w:rsidRDefault="00D856D1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6980AE5" w14:textId="77777777" w:rsidR="00D856D1" w:rsidRDefault="0000000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5C0793E" wp14:editId="53F81C0F">
                <wp:extent cx="3352800" cy="1470660"/>
                <wp:effectExtent l="0" t="0" r="0" b="0"/>
                <wp:docPr id="1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3528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264.00pt;height:115.80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05951CC" wp14:editId="2DA403F5">
                <wp:extent cx="2903220" cy="1470660"/>
                <wp:effectExtent l="0" t="0" r="0" b="0"/>
                <wp:docPr id="16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290322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228.60pt;height:115.8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838A9CB" wp14:editId="00D697C8">
                <wp:extent cx="2857500" cy="1485900"/>
                <wp:effectExtent l="0" t="0" r="0" b="0"/>
                <wp:docPr id="1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28575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225.00pt;height:117.00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</w:p>
    <w:p w14:paraId="61E6A504" w14:textId="77777777" w:rsidR="00D856D1" w:rsidRDefault="00D856D1">
      <w:pPr>
        <w:widowControl w:val="0"/>
        <w:spacing w:after="0" w:line="240" w:lineRule="auto"/>
        <w:jc w:val="center"/>
      </w:pPr>
    </w:p>
    <w:p w14:paraId="685582A3" w14:textId="77777777" w:rsidR="00D856D1" w:rsidRDefault="0000000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43898EA0" wp14:editId="0F316818">
                <wp:extent cx="2651760" cy="1775460"/>
                <wp:effectExtent l="0" t="0" r="0" b="0"/>
                <wp:docPr id="18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2651760" cy="177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208.80pt;height:139.80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 wp14:anchorId="75732919" wp14:editId="5DFC8FC1">
                <wp:extent cx="2957195" cy="1760018"/>
                <wp:effectExtent l="0" t="0" r="0" b="0"/>
                <wp:docPr id="19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2996091" cy="17831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232.85pt;height:138.58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3D23B9B4" wp14:editId="1E97F906">
                <wp:extent cx="2994660" cy="1760220"/>
                <wp:effectExtent l="0" t="0" r="0" b="0"/>
                <wp:docPr id="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2994660" cy="176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235.80pt;height:138.60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</w:p>
    <w:p w14:paraId="33818E8B" w14:textId="77777777" w:rsidR="00D856D1" w:rsidRDefault="00D856D1">
      <w:pPr>
        <w:widowControl w:val="0"/>
        <w:spacing w:after="0" w:line="240" w:lineRule="auto"/>
        <w:jc w:val="center"/>
      </w:pPr>
    </w:p>
    <w:p w14:paraId="0C46307C" w14:textId="77777777" w:rsidR="00D856D1" w:rsidRDefault="0000000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47390B5C" wp14:editId="72759A64">
                <wp:extent cx="3794760" cy="1424940"/>
                <wp:effectExtent l="0" t="0" r="0" b="3810"/>
                <wp:docPr id="21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3794760" cy="1424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298.80pt;height:112.20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4B0E398" wp14:editId="3117FC09">
                <wp:extent cx="2918460" cy="1325880"/>
                <wp:effectExtent l="0" t="0" r="0" b="7620"/>
                <wp:docPr id="22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2918460" cy="1325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229.80pt;height:104.40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02CB97E" wp14:editId="4ED4D08B">
                <wp:extent cx="3055620" cy="1257300"/>
                <wp:effectExtent l="0" t="0" r="0" b="0"/>
                <wp:docPr id="2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305562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240.60pt;height:99.00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</w:p>
    <w:p w14:paraId="7BBEAB2F" w14:textId="77777777" w:rsidR="00D856D1" w:rsidRDefault="00D856D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BA155F" w14:textId="77777777" w:rsidR="00D856D1" w:rsidRDefault="00D856D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D2BB8B" w14:textId="77777777" w:rsidR="00D856D1" w:rsidRDefault="0000000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5551400F" wp14:editId="29136654">
                <wp:extent cx="3299460" cy="1714500"/>
                <wp:effectExtent l="0" t="0" r="0" b="0"/>
                <wp:docPr id="2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329946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259.80pt;height:135.00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</w:p>
    <w:sectPr w:rsidR="00D856D1">
      <w:pgSz w:w="15840" w:h="12240" w:orient="landscape"/>
      <w:pgMar w:top="113" w:right="113" w:bottom="113" w:left="113" w:header="0" w:footer="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7D144A" w14:textId="77777777" w:rsidR="000E14B9" w:rsidRDefault="000E14B9">
      <w:pPr>
        <w:spacing w:after="0" w:line="240" w:lineRule="auto"/>
      </w:pPr>
      <w:r>
        <w:separator/>
      </w:r>
    </w:p>
  </w:endnote>
  <w:endnote w:type="continuationSeparator" w:id="0">
    <w:p w14:paraId="19345D3D" w14:textId="77777777" w:rsidR="000E14B9" w:rsidRDefault="000E14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PT Astra Serif">
    <w:charset w:val="00"/>
    <w:family w:val="auto"/>
    <w:pitch w:val="default"/>
  </w:font>
  <w:font w:name="Tahoma">
    <w:panose1 w:val="020B0604030504040204"/>
    <w:charset w:val="00"/>
    <w:family w:val="auto"/>
    <w:pitch w:val="default"/>
  </w:font>
  <w:font w:name="Noto Sans Devanagari">
    <w:charset w:val="00"/>
    <w:family w:val="auto"/>
    <w:pitch w:val="default"/>
  </w:font>
  <w:font w:name="Tinos"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4EF2C1" w14:textId="77777777" w:rsidR="000E14B9" w:rsidRDefault="000E14B9">
      <w:pPr>
        <w:spacing w:after="0" w:line="240" w:lineRule="auto"/>
      </w:pPr>
      <w:r>
        <w:separator/>
      </w:r>
    </w:p>
  </w:footnote>
  <w:footnote w:type="continuationSeparator" w:id="0">
    <w:p w14:paraId="6F34187D" w14:textId="77777777" w:rsidR="000E14B9" w:rsidRDefault="000E14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9D2D9A"/>
    <w:multiLevelType w:val="hybridMultilevel"/>
    <w:tmpl w:val="5654468A"/>
    <w:lvl w:ilvl="0" w:tplc="B26EC0EC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A382460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C51E8DD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C583CE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E4499F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D86F68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22E6D7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03DEB88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C4964C1C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" w15:restartNumberingAfterBreak="0">
    <w:nsid w:val="16294E93"/>
    <w:multiLevelType w:val="hybridMultilevel"/>
    <w:tmpl w:val="265E6E7E"/>
    <w:lvl w:ilvl="0" w:tplc="3C6C8A3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 w:tplc="C3C283F4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8CBEFBB6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274AB1C4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615EEC72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 w:tplc="74568666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 w:tplc="767843F8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 w:tplc="F63C1CC2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 w:tplc="8C32EF7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169758FA"/>
    <w:multiLevelType w:val="hybridMultilevel"/>
    <w:tmpl w:val="8DDEFA9E"/>
    <w:lvl w:ilvl="0" w:tplc="02F85316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EB5A7F1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3E247136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2A06AE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68ABF9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08E4DB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7442CE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04AE037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612096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232B707D"/>
    <w:multiLevelType w:val="hybridMultilevel"/>
    <w:tmpl w:val="5B7870C4"/>
    <w:lvl w:ilvl="0" w:tplc="753C13AC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26AE41D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C74C6D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C62F72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1D8AB90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3148DC1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A13A9F8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BBCEE2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A6D84CA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" w15:restartNumberingAfterBreak="0">
    <w:nsid w:val="24284F52"/>
    <w:multiLevelType w:val="hybridMultilevel"/>
    <w:tmpl w:val="8F22A984"/>
    <w:lvl w:ilvl="0" w:tplc="9C7838E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90685D8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89AC0F6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39640BA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FC4C9F8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B184B0D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5E1CE36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511E5A9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2ED2951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2D2C2048"/>
    <w:multiLevelType w:val="hybridMultilevel"/>
    <w:tmpl w:val="4294723E"/>
    <w:lvl w:ilvl="0" w:tplc="5220E98C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28E42BE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0F966FF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63299C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E50174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C52C76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290C24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CF855F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6FB02BA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559E6601"/>
    <w:multiLevelType w:val="hybridMultilevel"/>
    <w:tmpl w:val="F2845946"/>
    <w:lvl w:ilvl="0" w:tplc="2B5E17C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 w:tplc="756E954E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360497AA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C6CE64B6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24B47D7A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 w:tplc="52723B56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 w:tplc="DCE4C342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 w:tplc="75C455DC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 w:tplc="526EB590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55BC49EE"/>
    <w:multiLevelType w:val="hybridMultilevel"/>
    <w:tmpl w:val="082AADB4"/>
    <w:lvl w:ilvl="0" w:tplc="66F64658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07B2946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7C0E977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EF9A681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908AC6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37EB8A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6B5C394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FC3067A4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7634052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61C50C25"/>
    <w:multiLevelType w:val="hybridMultilevel"/>
    <w:tmpl w:val="6E08A66A"/>
    <w:lvl w:ilvl="0" w:tplc="C4E89958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 w:tplc="73608A86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B4082C18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1930A3BC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CB08A8B6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 w:tplc="FE86E274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 w:tplc="0DD400AA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 w:tplc="D9E6EB5E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 w:tplc="0F18744E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 w16cid:durableId="481502431">
    <w:abstractNumId w:val="6"/>
  </w:num>
  <w:num w:numId="2" w16cid:durableId="376782890">
    <w:abstractNumId w:val="4"/>
  </w:num>
  <w:num w:numId="3" w16cid:durableId="211041636">
    <w:abstractNumId w:val="7"/>
  </w:num>
  <w:num w:numId="4" w16cid:durableId="1733041309">
    <w:abstractNumId w:val="2"/>
  </w:num>
  <w:num w:numId="5" w16cid:durableId="757093102">
    <w:abstractNumId w:val="3"/>
  </w:num>
  <w:num w:numId="6" w16cid:durableId="407963957">
    <w:abstractNumId w:val="5"/>
  </w:num>
  <w:num w:numId="7" w16cid:durableId="1427311762">
    <w:abstractNumId w:val="0"/>
  </w:num>
  <w:num w:numId="8" w16cid:durableId="1968704314">
    <w:abstractNumId w:val="8"/>
  </w:num>
  <w:num w:numId="9" w16cid:durableId="1940749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56D1"/>
    <w:rsid w:val="000E14B9"/>
    <w:rsid w:val="006254BD"/>
    <w:rsid w:val="00C06AFC"/>
    <w:rsid w:val="00D85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F14C92"/>
  <w15:docId w15:val="{85F4FB8D-7F56-4359-9F0D-22709180B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rFonts w:ascii="Calibri" w:hAnsi="Calibri" w:cstheme="minorBidi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6"/>
    <w:link w:val="a7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character" w:customStyle="1" w:styleId="a7">
    <w:name w:val="Заголовок Знак"/>
    <w:basedOn w:val="a0"/>
    <w:link w:val="a5"/>
    <w:uiPriority w:val="10"/>
    <w:rPr>
      <w:sz w:val="48"/>
      <w:szCs w:val="48"/>
    </w:rPr>
  </w:style>
  <w:style w:type="paragraph" w:styleId="a8">
    <w:name w:val="Subtitle"/>
    <w:basedOn w:val="a"/>
    <w:next w:val="a"/>
    <w:link w:val="a9"/>
    <w:uiPriority w:val="11"/>
    <w:qFormat/>
    <w:pPr>
      <w:spacing w:before="200"/>
    </w:pPr>
    <w:rPr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a">
    <w:name w:val="Intense Quote"/>
    <w:basedOn w:val="a"/>
    <w:next w:val="a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character" w:customStyle="1" w:styleId="11">
    <w:name w:val="Верхний колонтитул Знак1"/>
    <w:basedOn w:val="a0"/>
    <w:link w:val="ac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12">
    <w:name w:val="Нижний колонтитул Знак1"/>
    <w:link w:val="ad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3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val="en-GB" w:eastAsia="en-GB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e">
    <w:name w:val="Hyperlink"/>
    <w:uiPriority w:val="99"/>
    <w:unhideWhenUsed/>
    <w:rPr>
      <w:color w:val="0000FF" w:themeColor="hyperlink"/>
      <w:u w:val="single"/>
    </w:rPr>
  </w:style>
  <w:style w:type="paragraph" w:styleId="af">
    <w:name w:val="footnote text"/>
    <w:basedOn w:val="a"/>
    <w:link w:val="af0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0">
    <w:name w:val="Текст сноски Знак"/>
    <w:link w:val="af"/>
    <w:uiPriority w:val="99"/>
    <w:rPr>
      <w:sz w:val="18"/>
    </w:rPr>
  </w:style>
  <w:style w:type="character" w:styleId="af1">
    <w:name w:val="footnote reference"/>
    <w:basedOn w:val="a0"/>
    <w:uiPriority w:val="99"/>
    <w:unhideWhenUsed/>
    <w:rPr>
      <w:vertAlign w:val="superscript"/>
    </w:rPr>
  </w:style>
  <w:style w:type="paragraph" w:styleId="af2">
    <w:name w:val="endnote text"/>
    <w:basedOn w:val="a"/>
    <w:link w:val="af3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3">
    <w:name w:val="Текст концевой сноски Знак"/>
    <w:link w:val="af2"/>
    <w:uiPriority w:val="99"/>
    <w:rPr>
      <w:sz w:val="20"/>
    </w:rPr>
  </w:style>
  <w:style w:type="character" w:styleId="af4">
    <w:name w:val="endnote reference"/>
    <w:basedOn w:val="a0"/>
    <w:uiPriority w:val="99"/>
    <w:semiHidden/>
    <w:unhideWhenUsed/>
    <w:rPr>
      <w:vertAlign w:val="superscript"/>
    </w:rPr>
  </w:style>
  <w:style w:type="paragraph" w:styleId="14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5">
    <w:name w:val="TOC Heading"/>
    <w:uiPriority w:val="39"/>
    <w:unhideWhenUsed/>
  </w:style>
  <w:style w:type="paragraph" w:styleId="af6">
    <w:name w:val="table of figures"/>
    <w:basedOn w:val="a"/>
    <w:next w:val="a"/>
    <w:uiPriority w:val="99"/>
    <w:unhideWhenUsed/>
    <w:pPr>
      <w:spacing w:after="0"/>
    </w:pPr>
  </w:style>
  <w:style w:type="character" w:customStyle="1" w:styleId="af7">
    <w:name w:val="Текст выноски Знак"/>
    <w:basedOn w:val="a0"/>
    <w:link w:val="af8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f9">
    <w:name w:val="Верхний колонтитул Знак"/>
    <w:basedOn w:val="a0"/>
    <w:uiPriority w:val="99"/>
    <w:semiHidden/>
    <w:qFormat/>
    <w:rPr>
      <w:rFonts w:cs="Times New Roman"/>
    </w:rPr>
  </w:style>
  <w:style w:type="character" w:customStyle="1" w:styleId="afa">
    <w:name w:val="Нижний колонтитул Знак"/>
    <w:basedOn w:val="a0"/>
    <w:uiPriority w:val="99"/>
    <w:semiHidden/>
    <w:qFormat/>
    <w:rPr>
      <w:rFonts w:cs="Times New Roman"/>
    </w:rPr>
  </w:style>
  <w:style w:type="character" w:customStyle="1" w:styleId="c3">
    <w:name w:val="c3"/>
    <w:basedOn w:val="a0"/>
    <w:qFormat/>
    <w:rPr>
      <w:rFonts w:cs="Times New Roman"/>
    </w:rPr>
  </w:style>
  <w:style w:type="character" w:customStyle="1" w:styleId="c11">
    <w:name w:val="c11"/>
    <w:basedOn w:val="a0"/>
    <w:qFormat/>
    <w:rPr>
      <w:rFonts w:cs="Times New Roman"/>
    </w:rPr>
  </w:style>
  <w:style w:type="paragraph" w:styleId="a6">
    <w:name w:val="Body Text"/>
    <w:basedOn w:val="a"/>
    <w:pPr>
      <w:spacing w:after="140"/>
    </w:pPr>
  </w:style>
  <w:style w:type="paragraph" w:styleId="afb">
    <w:name w:val="List"/>
    <w:basedOn w:val="a6"/>
    <w:rPr>
      <w:rFonts w:ascii="PT Astra Serif" w:hAnsi="PT Astra Serif" w:cs="Noto Sans Devanagari"/>
    </w:rPr>
  </w:style>
  <w:style w:type="paragraph" w:styleId="afc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d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f8">
    <w:name w:val="Balloon Text"/>
    <w:basedOn w:val="a"/>
    <w:link w:val="af7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fe">
    <w:name w:val="Колонтитул"/>
    <w:basedOn w:val="a"/>
    <w:qFormat/>
  </w:style>
  <w:style w:type="paragraph" w:styleId="ac">
    <w:name w:val="header"/>
    <w:basedOn w:val="a"/>
    <w:link w:val="11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link w:val="12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f">
    <w:name w:val="Содержимое таблицы"/>
    <w:basedOn w:val="a"/>
    <w:qFormat/>
    <w:pPr>
      <w:widowControl w:val="0"/>
      <w:suppressLineNumbers/>
    </w:pPr>
  </w:style>
  <w:style w:type="paragraph" w:customStyle="1" w:styleId="aff0">
    <w:name w:val="Заголовок таблицы"/>
    <w:basedOn w:val="aff"/>
    <w:qFormat/>
    <w:pPr>
      <w:jc w:val="center"/>
    </w:pPr>
    <w:rPr>
      <w:b/>
      <w:bCs/>
    </w:rPr>
  </w:style>
  <w:style w:type="table" w:styleId="aff1">
    <w:name w:val="Table Grid"/>
    <w:basedOn w:val="a1"/>
    <w:uiPriority w:val="59"/>
    <w:rPr>
      <w:rFonts w:cstheme="minorBid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2">
    <w:name w:val="Unresolved Mention"/>
    <w:basedOn w:val="a0"/>
    <w:uiPriority w:val="99"/>
    <w:semiHidden/>
    <w:unhideWhenUsed/>
    <w:rPr>
      <w:color w:val="605E5C"/>
      <w:shd w:val="clear" w:color="auto" w:fill="E1DFDD"/>
    </w:rPr>
  </w:style>
  <w:style w:type="character" w:styleId="aff3">
    <w:name w:val="FollowedHyperlink"/>
    <w:basedOn w:val="a0"/>
    <w:uiPriority w:val="99"/>
    <w:semiHidden/>
    <w:unhideWhenUsed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image" Target="media/image6.png"/><Relationship Id="rId26" Type="http://schemas.openxmlformats.org/officeDocument/2006/relationships/image" Target="media/image90.png"/><Relationship Id="rId39" Type="http://schemas.openxmlformats.org/officeDocument/2006/relationships/image" Target="media/image16.png"/><Relationship Id="rId21" Type="http://schemas.openxmlformats.org/officeDocument/2006/relationships/image" Target="media/image70.png"/><Relationship Id="rId34" Type="http://schemas.openxmlformats.org/officeDocument/2006/relationships/image" Target="media/image130.png"/><Relationship Id="rId42" Type="http://schemas.openxmlformats.org/officeDocument/2006/relationships/image" Target="media/image170.png"/><Relationship Id="rId47" Type="http://schemas.openxmlformats.org/officeDocument/2006/relationships/image" Target="media/image20.png"/><Relationship Id="rId50" Type="http://schemas.openxmlformats.org/officeDocument/2006/relationships/image" Target="media/image210.png"/><Relationship Id="rId55" Type="http://schemas.openxmlformats.org/officeDocument/2006/relationships/image" Target="media/image2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1.png"/><Relationship Id="rId11" Type="http://schemas.openxmlformats.org/officeDocument/2006/relationships/image" Target="media/image25.png"/><Relationship Id="rId24" Type="http://schemas.openxmlformats.org/officeDocument/2006/relationships/image" Target="media/image80.png"/><Relationship Id="rId32" Type="http://schemas.openxmlformats.org/officeDocument/2006/relationships/image" Target="media/image120.png"/><Relationship Id="rId37" Type="http://schemas.openxmlformats.org/officeDocument/2006/relationships/image" Target="media/image15.png"/><Relationship Id="rId40" Type="http://schemas.openxmlformats.org/officeDocument/2006/relationships/image" Target="media/image160.png"/><Relationship Id="rId45" Type="http://schemas.openxmlformats.org/officeDocument/2006/relationships/image" Target="media/image19.png"/><Relationship Id="rId53" Type="http://schemas.openxmlformats.org/officeDocument/2006/relationships/image" Target="media/image23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image" Target="media/image110.png"/><Relationship Id="rId14" Type="http://schemas.openxmlformats.org/officeDocument/2006/relationships/image" Target="media/image4.png"/><Relationship Id="rId22" Type="http://schemas.openxmlformats.org/officeDocument/2006/relationships/hyperlink" Target="https://disk.yandex.ru/d/O63ja_4HsACU_g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11.png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image" Target="media/image200.png"/><Relationship Id="rId56" Type="http://schemas.openxmlformats.org/officeDocument/2006/relationships/image" Target="media/image240.png"/><Relationship Id="rId51" Type="http://schemas.openxmlformats.org/officeDocument/2006/relationships/image" Target="media/image22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image" Target="media/image150.png"/><Relationship Id="rId46" Type="http://schemas.openxmlformats.org/officeDocument/2006/relationships/image" Target="media/image190.png"/><Relationship Id="rId20" Type="http://schemas.openxmlformats.org/officeDocument/2006/relationships/image" Target="media/image7.png"/><Relationship Id="rId41" Type="http://schemas.openxmlformats.org/officeDocument/2006/relationships/image" Target="media/image17.png"/><Relationship Id="rId54" Type="http://schemas.openxmlformats.org/officeDocument/2006/relationships/image" Target="media/image23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0.png"/><Relationship Id="rId23" Type="http://schemas.openxmlformats.org/officeDocument/2006/relationships/image" Target="media/image8.png"/><Relationship Id="rId28" Type="http://schemas.openxmlformats.org/officeDocument/2006/relationships/image" Target="media/image100.png"/><Relationship Id="rId36" Type="http://schemas.openxmlformats.org/officeDocument/2006/relationships/image" Target="media/image140.png"/><Relationship Id="rId49" Type="http://schemas.openxmlformats.org/officeDocument/2006/relationships/image" Target="media/image21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12.png"/><Relationship Id="rId44" Type="http://schemas.openxmlformats.org/officeDocument/2006/relationships/image" Target="media/image180.png"/><Relationship Id="rId52" Type="http://schemas.openxmlformats.org/officeDocument/2006/relationships/image" Target="media/image2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3266</Words>
  <Characters>18617</Characters>
  <Application>Microsoft Office Word</Application>
  <DocSecurity>0</DocSecurity>
  <Lines>155</Lines>
  <Paragraphs>43</Paragraphs>
  <ScaleCrop>false</ScaleCrop>
  <Company/>
  <LinksUpToDate>false</LinksUpToDate>
  <CharactersWithSpaces>21840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dc:description/>
  <cp:lastModifiedBy>Артем Бабцев</cp:lastModifiedBy>
  <cp:revision>14</cp:revision>
  <dcterms:created xsi:type="dcterms:W3CDTF">2025-01-15T16:31:00Z</dcterms:created>
  <dcterms:modified xsi:type="dcterms:W3CDTF">2025-09-16T17:13:00Z</dcterms:modified>
  <dc:language>ru-RU</dc:language>
</cp:coreProperties>
</file>