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7013" w14:textId="7CEBDD31" w:rsidR="0073590E" w:rsidRPr="00F67D91" w:rsidRDefault="00012FAA" w:rsidP="00C02702">
      <w:pPr>
        <w:pStyle w:val="a6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bookmark0"/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</w:t>
      </w:r>
      <w:r w:rsidR="003840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3590E" w:rsidRPr="00F67D9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Технологическая карта урока</w:t>
      </w:r>
      <w:bookmarkEnd w:id="0"/>
    </w:p>
    <w:p w14:paraId="16FE1042" w14:textId="77777777" w:rsidR="003840F6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bookmark1"/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Класс: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bookmarkEnd w:id="1"/>
      <w:r w:rsidR="003840F6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="003840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CCF4F1B" w14:textId="0A9F293F" w:rsidR="0073590E" w:rsidRPr="00F67D91" w:rsidRDefault="003840F6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Дата</w:t>
      </w:r>
      <w:r w:rsidR="00BB31D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проведения: 17.11.2024 г.</w:t>
      </w:r>
    </w:p>
    <w:p w14:paraId="381AC694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Предмет: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Литература</w:t>
      </w:r>
    </w:p>
    <w:p w14:paraId="7640FAB2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>Учебник:</w:t>
      </w:r>
      <w:r w:rsidRPr="00F67D91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ab/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Литература (в 2 частях), 10 класс/ Коровин В.И., Вершинина Н.Л., Капитанова Л.А. и другие; под редакцией Коровина В.И.,</w:t>
      </w:r>
    </w:p>
    <w:p w14:paraId="35DE8430" w14:textId="46DB155B" w:rsidR="0073590E" w:rsidRPr="00F67D91" w:rsidRDefault="00012FAA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                           </w:t>
      </w:r>
      <w:r w:rsidR="0073590E"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 «Издательство «Просвещение»</w:t>
      </w:r>
    </w:p>
    <w:p w14:paraId="3481F34A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Учитель: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Шремзер Е.М.</w:t>
      </w:r>
    </w:p>
    <w:p w14:paraId="785F2D27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Место работы: МОБУ «Муринская СОШ №5»</w:t>
      </w:r>
    </w:p>
    <w:p w14:paraId="7654381C" w14:textId="0ABF5AA5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>Тема:</w:t>
      </w:r>
      <w:r w:rsidRPr="00F67D91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«Кому на Руси жить хорошо»: история создания, жанр</w:t>
      </w:r>
      <w:r w:rsidR="00B4336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смысл </w:t>
      </w:r>
      <w:proofErr w:type="gramStart"/>
      <w:r w:rsidR="00B4336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названия </w:t>
      </w:r>
      <w:r w:rsidRPr="00F67D9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B4336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</w:t>
      </w:r>
      <w:proofErr w:type="gramEnd"/>
      <w:r w:rsidR="00B4336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F67D9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проблематика поэмы- эпопеи». </w:t>
      </w:r>
    </w:p>
    <w:p w14:paraId="17F98F9F" w14:textId="0989E59E" w:rsidR="0073590E" w:rsidRPr="00F67D91" w:rsidRDefault="0073590E" w:rsidP="00C02702">
      <w:pPr>
        <w:pStyle w:val="a6"/>
        <w:rPr>
          <w:rStyle w:val="31"/>
          <w:rFonts w:eastAsia="Microsoft Sans Serif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Тип урока: </w:t>
      </w:r>
      <w:r w:rsidRPr="00F67D91">
        <w:rPr>
          <w:rStyle w:val="31"/>
          <w:rFonts w:eastAsia="Microsoft Sans Serif"/>
          <w:color w:val="000000" w:themeColor="text1"/>
          <w:sz w:val="22"/>
          <w:szCs w:val="22"/>
        </w:rPr>
        <w:t>У</w:t>
      </w:r>
      <w:r w:rsidR="00FC399F">
        <w:rPr>
          <w:rStyle w:val="31"/>
          <w:rFonts w:eastAsia="Microsoft Sans Serif"/>
          <w:color w:val="000000" w:themeColor="text1"/>
          <w:sz w:val="22"/>
          <w:szCs w:val="22"/>
        </w:rPr>
        <w:t>рок новых знаний</w:t>
      </w:r>
    </w:p>
    <w:p w14:paraId="5C078D91" w14:textId="6C6D613A" w:rsidR="0073590E" w:rsidRPr="00F67D91" w:rsidRDefault="0073590E" w:rsidP="00C02702">
      <w:pPr>
        <w:pStyle w:val="a6"/>
        <w:rPr>
          <w:rStyle w:val="31"/>
          <w:rFonts w:eastAsia="Microsoft Sans Serif"/>
          <w:b w:val="0"/>
          <w:bCs w:val="0"/>
          <w:color w:val="000000" w:themeColor="text1"/>
          <w:sz w:val="22"/>
          <w:szCs w:val="22"/>
        </w:rPr>
      </w:pPr>
      <w:r w:rsidRPr="00F67D91">
        <w:rPr>
          <w:rStyle w:val="31"/>
          <w:rFonts w:eastAsia="Microsoft Sans Serif"/>
          <w:color w:val="000000" w:themeColor="text1"/>
          <w:sz w:val="22"/>
          <w:szCs w:val="22"/>
        </w:rPr>
        <w:t xml:space="preserve">Форма урока: </w:t>
      </w:r>
      <w:r w:rsidRPr="00F67D91">
        <w:rPr>
          <w:rStyle w:val="31"/>
          <w:rFonts w:eastAsia="Microsoft Sans Serif"/>
          <w:b w:val="0"/>
          <w:bCs w:val="0"/>
          <w:color w:val="000000" w:themeColor="text1"/>
          <w:sz w:val="22"/>
          <w:szCs w:val="22"/>
        </w:rPr>
        <w:t xml:space="preserve">Урок- практикум с использованием технологии сингапурских обучающих </w:t>
      </w:r>
      <w:r w:rsidR="00012FAA" w:rsidRPr="00F67D91">
        <w:rPr>
          <w:rStyle w:val="31"/>
          <w:rFonts w:eastAsia="Microsoft Sans Serif"/>
          <w:b w:val="0"/>
          <w:bCs w:val="0"/>
          <w:color w:val="000000" w:themeColor="text1"/>
          <w:sz w:val="22"/>
          <w:szCs w:val="22"/>
        </w:rPr>
        <w:t>структур (</w:t>
      </w:r>
      <w:r w:rsidRPr="00F67D91">
        <w:rPr>
          <w:rStyle w:val="31"/>
          <w:rFonts w:eastAsia="Microsoft Sans Serif"/>
          <w:b w:val="0"/>
          <w:bCs w:val="0"/>
          <w:color w:val="000000" w:themeColor="text1"/>
          <w:sz w:val="22"/>
          <w:szCs w:val="22"/>
        </w:rPr>
        <w:t>работа в группах фиксированного состава)</w:t>
      </w:r>
    </w:p>
    <w:p w14:paraId="28CEE678" w14:textId="56E291A5" w:rsidR="0073590E" w:rsidRPr="00F67D91" w:rsidRDefault="0073590E" w:rsidP="00C02702">
      <w:pPr>
        <w:pStyle w:val="a6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67D91">
        <w:rPr>
          <w:rStyle w:val="31"/>
          <w:rFonts w:eastAsia="Microsoft Sans Serif"/>
          <w:color w:val="000000" w:themeColor="text1"/>
          <w:sz w:val="22"/>
          <w:szCs w:val="22"/>
        </w:rPr>
        <w:t xml:space="preserve">Оборудование: </w:t>
      </w:r>
      <w:r w:rsidRPr="00F67D91">
        <w:rPr>
          <w:rStyle w:val="31"/>
          <w:rFonts w:eastAsia="Microsoft Sans Serif"/>
          <w:b w:val="0"/>
          <w:bCs w:val="0"/>
          <w:color w:val="000000" w:themeColor="text1"/>
          <w:sz w:val="22"/>
          <w:szCs w:val="22"/>
        </w:rPr>
        <w:t xml:space="preserve">проектор, </w:t>
      </w:r>
      <w:r w:rsidR="00012FAA" w:rsidRPr="00F67D91">
        <w:rPr>
          <w:rStyle w:val="31"/>
          <w:rFonts w:eastAsia="Microsoft Sans Serif"/>
          <w:b w:val="0"/>
          <w:bCs w:val="0"/>
          <w:color w:val="000000" w:themeColor="text1"/>
          <w:sz w:val="22"/>
          <w:szCs w:val="22"/>
        </w:rPr>
        <w:t>экран,</w:t>
      </w:r>
      <w:r w:rsidR="00012FAA" w:rsidRPr="00F67D91">
        <w:rPr>
          <w:rStyle w:val="31"/>
          <w:rFonts w:eastAsia="Microsoft Sans Serif"/>
          <w:color w:val="000000" w:themeColor="text1"/>
          <w:sz w:val="22"/>
          <w:szCs w:val="22"/>
        </w:rPr>
        <w:t xml:space="preserve"> </w:t>
      </w:r>
      <w:r w:rsidR="00012FAA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оценочные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листы, стикеры по количеству </w:t>
      </w:r>
      <w:r w:rsidR="00012FAA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учащихся, презентация</w:t>
      </w:r>
    </w:p>
    <w:p w14:paraId="246C4790" w14:textId="1FD076D8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>Цель урока: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C39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организовать учебную деятельность, </w:t>
      </w:r>
      <w:r w:rsidR="00F57279">
        <w:rPr>
          <w:rFonts w:ascii="Times New Roman" w:hAnsi="Times New Roman" w:cs="Times New Roman"/>
          <w:color w:val="000000" w:themeColor="text1"/>
          <w:sz w:val="22"/>
          <w:szCs w:val="22"/>
        </w:rPr>
        <w:t>связанную с</w:t>
      </w:r>
      <w:r w:rsidR="00FC39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57279">
        <w:rPr>
          <w:rFonts w:ascii="Times New Roman" w:hAnsi="Times New Roman" w:cs="Times New Roman"/>
          <w:color w:val="000000" w:themeColor="text1"/>
          <w:sz w:val="22"/>
          <w:szCs w:val="22"/>
        </w:rPr>
        <w:t>понятиями идеи</w:t>
      </w:r>
      <w:r w:rsidR="00FC39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проблематики произведения, историей его создания и жанровыми особенностями</w:t>
      </w:r>
      <w:r w:rsidR="00FC399F">
        <w:rPr>
          <w:rStyle w:val="21"/>
          <w:rFonts w:eastAsia="Microsoft Sans Serif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поэмы -эпопеи</w:t>
      </w:r>
      <w:r w:rsidRPr="00F67D91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 xml:space="preserve">, </w:t>
      </w:r>
      <w:r w:rsidR="00F57279" w:rsidRPr="00F67D91">
        <w:rPr>
          <w:rStyle w:val="22"/>
          <w:rFonts w:eastAsia="Microsoft Sans Serif"/>
          <w:color w:val="000000" w:themeColor="text1"/>
          <w:sz w:val="22"/>
          <w:szCs w:val="22"/>
        </w:rPr>
        <w:t>развитие устойчивого</w:t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 интереса к чтению.</w:t>
      </w:r>
    </w:p>
    <w:p w14:paraId="69021B1A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Задачи</w:t>
      </w:r>
      <w:r w:rsidRPr="00F67D91">
        <w:rPr>
          <w:rStyle w:val="31"/>
          <w:rFonts w:eastAsia="Microsoft Sans Serif"/>
          <w:color w:val="000000" w:themeColor="text1"/>
          <w:sz w:val="22"/>
          <w:szCs w:val="22"/>
        </w:rPr>
        <w:t>:</w:t>
      </w:r>
    </w:p>
    <w:p w14:paraId="10D6B2B4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создать условия для развития </w:t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культуры восприятия и понимания литературных текстов на примере поэмы Н. Некрасова «Кому на Руси жить хорошо»;</w:t>
      </w:r>
    </w:p>
    <w:p w14:paraId="17925957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создать условия для формирования </w:t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самостоятельного истолкования прочитанного;</w:t>
      </w:r>
    </w:p>
    <w:p w14:paraId="647A300D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создать условия для повышения уровня самостоятельного анализа и интерпретации теоретического материала;</w:t>
      </w:r>
    </w:p>
    <w:p w14:paraId="3E924D92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создать условия для проведения продуктивной деятельности в рамках урока.</w:t>
      </w:r>
    </w:p>
    <w:p w14:paraId="0DB6B4A1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bookmark2"/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Планируемые результаты обучения:</w:t>
      </w:r>
      <w:bookmarkEnd w:id="2"/>
    </w:p>
    <w:p w14:paraId="353C4F1E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Предметные:</w:t>
      </w:r>
    </w:p>
    <w:p w14:paraId="65B40870" w14:textId="73111DFA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знание содержания, понимание ключевых проблем и осознание историко-культурно</w:t>
      </w:r>
      <w:r w:rsidR="00012FAA" w:rsidRPr="00F67D91">
        <w:rPr>
          <w:rStyle w:val="22"/>
          <w:rFonts w:eastAsia="Microsoft Sans Serif"/>
          <w:color w:val="000000" w:themeColor="text1"/>
          <w:sz w:val="22"/>
          <w:szCs w:val="22"/>
        </w:rPr>
        <w:t>й</w:t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 и нравственно</w:t>
      </w:r>
      <w:r w:rsidR="00012FAA" w:rsidRPr="00F67D91">
        <w:rPr>
          <w:rStyle w:val="22"/>
          <w:rFonts w:eastAsia="Microsoft Sans Serif"/>
          <w:color w:val="000000" w:themeColor="text1"/>
          <w:sz w:val="22"/>
          <w:szCs w:val="22"/>
        </w:rPr>
        <w:t>й ценности</w:t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 произведений русской классической литературы,</w:t>
      </w:r>
    </w:p>
    <w:p w14:paraId="46B4A906" w14:textId="58C88EF5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способность выявлять в произведениях художественной </w:t>
      </w:r>
      <w:r w:rsidR="00012FAA" w:rsidRPr="00F67D91">
        <w:rPr>
          <w:rStyle w:val="22"/>
          <w:rFonts w:eastAsia="Microsoft Sans Serif"/>
          <w:color w:val="000000" w:themeColor="text1"/>
          <w:sz w:val="22"/>
          <w:szCs w:val="22"/>
        </w:rPr>
        <w:t>литературы темы</w:t>
      </w: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 xml:space="preserve">, идеи, проблемы и выражать своё отношение к ним в развёрнутых аргументированных устных высказываниях; </w:t>
      </w:r>
    </w:p>
    <w:p w14:paraId="7386555E" w14:textId="42041394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Style w:val="22"/>
          <w:rFonts w:eastAsia="Microsoft Sans Serif"/>
          <w:color w:val="000000" w:themeColor="text1"/>
          <w:sz w:val="22"/>
          <w:szCs w:val="22"/>
        </w:rPr>
        <w:t>понимание и осмысленное использование терминологического аппарата современного литературоведения, устойчивые навыки устной речи в процессе чтения и обсуждения.</w:t>
      </w:r>
    </w:p>
    <w:p w14:paraId="0385EAC4" w14:textId="4897C9A5" w:rsidR="0073590E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Личностны</w:t>
      </w:r>
      <w:r w:rsidR="00F57279">
        <w:rPr>
          <w:rFonts w:ascii="Times New Roman" w:hAnsi="Times New Roman" w:cs="Times New Roman"/>
          <w:color w:val="000000" w:themeColor="text1"/>
          <w:sz w:val="22"/>
          <w:szCs w:val="22"/>
        </w:rPr>
        <w:t>е УУД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38C1F2B" w14:textId="722FE6CB" w:rsidR="0073590E" w:rsidRPr="00BB31D5" w:rsidRDefault="0073590E" w:rsidP="00C02702">
      <w:pPr>
        <w:pStyle w:val="a6"/>
        <w:rPr>
          <w:rStyle w:val="22"/>
          <w:rFonts w:eastAsia="Microsoft Sans Serif"/>
          <w:color w:val="000000" w:themeColor="text1"/>
          <w:sz w:val="22"/>
          <w:szCs w:val="22"/>
        </w:rPr>
      </w:pPr>
      <w:r w:rsidRPr="00BB31D5">
        <w:rPr>
          <w:rStyle w:val="21"/>
          <w:rFonts w:eastAsia="Microsoft Sans Serif"/>
          <w:color w:val="000000" w:themeColor="text1"/>
          <w:sz w:val="22"/>
          <w:szCs w:val="22"/>
        </w:rPr>
        <w:t>•</w:t>
      </w:r>
      <w:r w:rsidRPr="00BB31D5">
        <w:rPr>
          <w:rStyle w:val="22"/>
          <w:rFonts w:eastAsia="Microsoft Sans Serif"/>
          <w:color w:val="000000" w:themeColor="text1"/>
          <w:sz w:val="22"/>
          <w:szCs w:val="22"/>
        </w:rPr>
        <w:t xml:space="preserve"> осознание духовных ценностей российского народа;</w:t>
      </w:r>
    </w:p>
    <w:p w14:paraId="32B5E592" w14:textId="7692B9C9" w:rsidR="00FC399F" w:rsidRPr="00BB31D5" w:rsidRDefault="00FC399F" w:rsidP="00FC399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готовность вести совместную деятельность, в том числе в рамках школьного литературного образования в контексте изучения произведения русской литературы;</w:t>
      </w:r>
    </w:p>
    <w:p w14:paraId="75EE4948" w14:textId="318AECF6" w:rsidR="00FC399F" w:rsidRPr="00BB31D5" w:rsidRDefault="00FC399F" w:rsidP="00FC399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</w:t>
      </w:r>
    </w:p>
    <w:p w14:paraId="39B16964" w14:textId="55E7E4BC" w:rsidR="00FC399F" w:rsidRPr="00BB31D5" w:rsidRDefault="00FC399F" w:rsidP="00FC399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готовность вести совместную деятельность, в том числе в рамках школьного литературного образования</w:t>
      </w:r>
      <w:r w:rsidR="00F57279" w:rsidRPr="00BB31D5">
        <w:rPr>
          <w:rFonts w:ascii="Times New Roman" w:hAnsi="Times New Roman" w:cs="Times New Roman"/>
        </w:rPr>
        <w:t>;</w:t>
      </w:r>
    </w:p>
    <w:p w14:paraId="3C3EDBB6" w14:textId="4C6DA5C9" w:rsidR="00F57279" w:rsidRPr="00BB31D5" w:rsidRDefault="00F57279" w:rsidP="00FC399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Style w:val="22"/>
          <w:rFonts w:eastAsia="Microsoft Sans Serif"/>
          <w:color w:val="000000" w:themeColor="text1"/>
          <w:sz w:val="22"/>
          <w:szCs w:val="22"/>
        </w:rPr>
        <w:t>планирование и осуществление действий в окружающей среде в рамках групповой работы.</w:t>
      </w:r>
    </w:p>
    <w:p w14:paraId="6C69282E" w14:textId="257E0057" w:rsidR="0073590E" w:rsidRPr="00BB31D5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BBDA5B" w14:textId="1071B65A" w:rsidR="0073590E" w:rsidRPr="00BB31D5" w:rsidRDefault="00F57279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Метапредметные УУД</w:t>
      </w:r>
      <w:r w:rsidR="0073590E" w:rsidRPr="00BB31D5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772E1D43" w14:textId="6C909FC2" w:rsidR="00F57279" w:rsidRPr="00BB31D5" w:rsidRDefault="00F57279" w:rsidP="00C02702">
      <w:pPr>
        <w:pStyle w:val="a6"/>
        <w:rPr>
          <w:rFonts w:ascii="Times New Roman" w:hAnsi="Times New Roman" w:cs="Times New Roman"/>
        </w:rPr>
      </w:pPr>
      <w:r w:rsidRPr="00BB31D5">
        <w:rPr>
          <w:rFonts w:ascii="Times New Roman" w:hAnsi="Times New Roman" w:cs="Times New Roman"/>
        </w:rPr>
        <w:t>Познавательные универсальные учебные действия:</w:t>
      </w:r>
    </w:p>
    <w:p w14:paraId="034DB769" w14:textId="527D882F" w:rsidR="00F57279" w:rsidRPr="00BB31D5" w:rsidRDefault="00F57279" w:rsidP="00C02702">
      <w:pPr>
        <w:pStyle w:val="a6"/>
        <w:rPr>
          <w:rFonts w:ascii="Times New Roman" w:hAnsi="Times New Roman" w:cs="Times New Roman"/>
        </w:rPr>
      </w:pPr>
      <w:r w:rsidRPr="00BB31D5">
        <w:rPr>
          <w:rFonts w:ascii="Times New Roman" w:hAnsi="Times New Roman" w:cs="Times New Roman"/>
        </w:rPr>
        <w:t>Базовые исследовательские действия:</w:t>
      </w:r>
    </w:p>
    <w:p w14:paraId="25ADE0F9" w14:textId="77777777" w:rsidR="00F57279" w:rsidRPr="00BB31D5" w:rsidRDefault="00F57279" w:rsidP="00F57279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самостоятельно формулировать и актуализировать проблему, заложенную в художественном произведении и определять цели деятельности;</w:t>
      </w:r>
    </w:p>
    <w:p w14:paraId="7426587A" w14:textId="63C4CB06" w:rsidR="00F57279" w:rsidRPr="00BB31D5" w:rsidRDefault="00F57279" w:rsidP="00F57279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разрабатывать план решения проблемы с учётом анализа имеющихся ресурсов;</w:t>
      </w:r>
    </w:p>
    <w:p w14:paraId="20FCEF59" w14:textId="77777777" w:rsidR="00F57279" w:rsidRPr="00BB31D5" w:rsidRDefault="00F57279" w:rsidP="00F57279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C6F767C" w14:textId="77777777" w:rsidR="00F57279" w:rsidRPr="00BB31D5" w:rsidRDefault="00F57279" w:rsidP="00F57279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ситуациях;</w:t>
      </w:r>
    </w:p>
    <w:p w14:paraId="79AE79FE" w14:textId="77777777" w:rsidR="00F57279" w:rsidRPr="00BB31D5" w:rsidRDefault="00F57279" w:rsidP="00F57279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владеть способностью и готовностью к самостоятельному поиску методов решения практических задач;</w:t>
      </w:r>
    </w:p>
    <w:p w14:paraId="4BCD42AF" w14:textId="6B051158" w:rsidR="00F57279" w:rsidRPr="00BB31D5" w:rsidRDefault="00F57279" w:rsidP="00F57279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давать оценку новым ситуациям, оценивать приобретённый опыт, в том числе читательский;</w:t>
      </w:r>
    </w:p>
    <w:p w14:paraId="7EE95BD2" w14:textId="42E80048" w:rsidR="0073590E" w:rsidRPr="00BB31D5" w:rsidRDefault="00F57279" w:rsidP="00EB065B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владеть навыками получения литературной и другой информации из источников разных типов</w:t>
      </w:r>
      <w:r w:rsidR="00575155" w:rsidRPr="00BB31D5">
        <w:rPr>
          <w:rFonts w:ascii="Times New Roman" w:hAnsi="Times New Roman" w:cs="Times New Roman"/>
        </w:rPr>
        <w:t>;</w:t>
      </w:r>
    </w:p>
    <w:p w14:paraId="0E698084" w14:textId="77777777" w:rsidR="00575155" w:rsidRPr="00BB31D5" w:rsidRDefault="00575155" w:rsidP="00575155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владеть различными способами общения и взаимодействия в парной и групповой работе на уроках литературы;</w:t>
      </w:r>
    </w:p>
    <w:p w14:paraId="595F9622" w14:textId="1F43BD96" w:rsidR="00575155" w:rsidRPr="00BB31D5" w:rsidRDefault="00575155" w:rsidP="00EB065B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развёрнуто и логично излагать свою точку зрения с использованием языковых средств</w:t>
      </w:r>
    </w:p>
    <w:p w14:paraId="59749341" w14:textId="1B6BF2F2" w:rsidR="0073590E" w:rsidRPr="00BB31D5" w:rsidRDefault="0073590E" w:rsidP="00C02702">
      <w:pPr>
        <w:pStyle w:val="a6"/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</w:pPr>
      <w:r w:rsidRPr="00BB31D5">
        <w:rPr>
          <w:rStyle w:val="21"/>
          <w:rFonts w:eastAsia="Microsoft Sans Serif"/>
          <w:i w:val="0"/>
          <w:iCs w:val="0"/>
          <w:color w:val="000000" w:themeColor="text1"/>
          <w:sz w:val="22"/>
          <w:szCs w:val="22"/>
        </w:rPr>
        <w:t>Регулятивные УУД:</w:t>
      </w:r>
    </w:p>
    <w:p w14:paraId="285B937C" w14:textId="77777777" w:rsidR="00575155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делать осознанный выбор, аргументировать его, брать ответственность за решение;</w:t>
      </w:r>
    </w:p>
    <w:p w14:paraId="66BFC868" w14:textId="70DEA0BC" w:rsidR="00F57279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</w:t>
      </w:r>
    </w:p>
    <w:p w14:paraId="27C943A9" w14:textId="23C797C9" w:rsidR="00575155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самостоятельно осуществлять познавательную деятельность, выявлять проблемы;</w:t>
      </w:r>
    </w:p>
    <w:p w14:paraId="3B16B164" w14:textId="1DA3BC91" w:rsidR="00575155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уметь оценивать риски и своевременно принимать решения по их снижению;</w:t>
      </w:r>
    </w:p>
    <w:p w14:paraId="2D85C22C" w14:textId="17BCE418" w:rsidR="00575155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принимать мотивы и аргументы других при анализе результатов деятельности;</w:t>
      </w:r>
    </w:p>
    <w:p w14:paraId="448719A3" w14:textId="6CC42FF4" w:rsidR="00575155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признавать своё право и право других на ошибки в дискуссиях на литературные темы;</w:t>
      </w:r>
    </w:p>
    <w:p w14:paraId="3D709336" w14:textId="5139AE58" w:rsidR="00575155" w:rsidRPr="00BB31D5" w:rsidRDefault="00575155" w:rsidP="00F57279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1D5">
        <w:rPr>
          <w:rFonts w:ascii="Times New Roman" w:hAnsi="Times New Roman" w:cs="Times New Roman"/>
        </w:rPr>
        <w:t>оценивать качество своего вклада и каждого участника команды в общий результат по разработанным критериям.</w:t>
      </w:r>
    </w:p>
    <w:p w14:paraId="1A5EB380" w14:textId="77777777" w:rsidR="0073590E" w:rsidRPr="00BB31D5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bookmark3"/>
    </w:p>
    <w:p w14:paraId="58FD4AA9" w14:textId="77777777" w:rsidR="00D57BAF" w:rsidRPr="00F67D91" w:rsidRDefault="00012FAA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</w:t>
      </w:r>
    </w:p>
    <w:p w14:paraId="3E18F4F7" w14:textId="0AE804CE" w:rsidR="0073590E" w:rsidRPr="00F67D91" w:rsidRDefault="00D57BAF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</w:t>
      </w:r>
      <w:r w:rsidR="00012FAA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</w:t>
      </w:r>
      <w:r w:rsidR="0073590E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Структура урока усвоения новых знаний</w:t>
      </w:r>
      <w:bookmarkEnd w:id="3"/>
    </w:p>
    <w:p w14:paraId="5E7A7BCC" w14:textId="77777777" w:rsidR="0073590E" w:rsidRPr="00F67D91" w:rsidRDefault="0073590E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3827"/>
        <w:gridCol w:w="2835"/>
        <w:gridCol w:w="2126"/>
      </w:tblGrid>
      <w:tr w:rsidR="00C02702" w:rsidRPr="00F67D91" w14:paraId="29A83C27" w14:textId="77777777" w:rsidTr="00575155">
        <w:tc>
          <w:tcPr>
            <w:tcW w:w="2127" w:type="dxa"/>
          </w:tcPr>
          <w:p w14:paraId="7C2C79C5" w14:textId="5F4E1FE5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Этапы урока</w:t>
            </w:r>
          </w:p>
        </w:tc>
        <w:tc>
          <w:tcPr>
            <w:tcW w:w="3686" w:type="dxa"/>
          </w:tcPr>
          <w:p w14:paraId="62B24D20" w14:textId="77777777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Содержание учебного материала.</w:t>
            </w:r>
          </w:p>
          <w:p w14:paraId="514865F0" w14:textId="3403DE04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учителя</w:t>
            </w:r>
          </w:p>
        </w:tc>
        <w:tc>
          <w:tcPr>
            <w:tcW w:w="3827" w:type="dxa"/>
          </w:tcPr>
          <w:p w14:paraId="617B8D44" w14:textId="0E9EE32B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обучающихся</w:t>
            </w:r>
          </w:p>
        </w:tc>
        <w:tc>
          <w:tcPr>
            <w:tcW w:w="2835" w:type="dxa"/>
          </w:tcPr>
          <w:p w14:paraId="5BE744D1" w14:textId="14A8CAC0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Формирование УУД</w:t>
            </w:r>
          </w:p>
        </w:tc>
        <w:tc>
          <w:tcPr>
            <w:tcW w:w="2126" w:type="dxa"/>
          </w:tcPr>
          <w:p w14:paraId="5247DAF8" w14:textId="27BF2EEC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Система Оценки</w:t>
            </w:r>
          </w:p>
        </w:tc>
      </w:tr>
      <w:tr w:rsidR="00C02702" w:rsidRPr="00F67D91" w14:paraId="49F7C968" w14:textId="77777777" w:rsidTr="00575155">
        <w:tc>
          <w:tcPr>
            <w:tcW w:w="2127" w:type="dxa"/>
          </w:tcPr>
          <w:p w14:paraId="2AF52823" w14:textId="77777777" w:rsidR="00575155" w:rsidRPr="00BB31D5" w:rsidRDefault="001E0394" w:rsidP="00C02702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1.Организационный этап. </w:t>
            </w:r>
            <w:r w:rsidR="00575155"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(7 минут)</w:t>
            </w:r>
          </w:p>
          <w:p w14:paraId="361878C3" w14:textId="3F2100AA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Мотивация учебной деятельности учащихся. Задача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первого этапа состоит 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только в том, чтобы мотивировать обучающихся на учебную деятельность, но и в проведении инструктажа по работе в системе обучающих структур.</w:t>
            </w:r>
          </w:p>
        </w:tc>
        <w:tc>
          <w:tcPr>
            <w:tcW w:w="3686" w:type="dxa"/>
          </w:tcPr>
          <w:p w14:paraId="01B4AC7F" w14:textId="71B65DF3" w:rsidR="00F67D91" w:rsidRPr="00F67D91" w:rsidRDefault="00F67D9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 Приветствие</w:t>
            </w:r>
          </w:p>
          <w:p w14:paraId="08E001FC" w14:textId="201C88B1" w:rsidR="001E0394" w:rsidRPr="00F67D91" w:rsidRDefault="00F67D9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1E039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13660D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Структура </w:t>
            </w:r>
            <w:r w:rsidR="0013660D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КОНЭРС</w:t>
            </w:r>
            <w:r w:rsidR="001E039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«углы» - структура, в которой ученики распределяются по разным углам в зависимости от выбранного ими </w:t>
            </w:r>
            <w:r w:rsidR="001E039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варианта.</w:t>
            </w:r>
          </w:p>
          <w:p w14:paraId="14467707" w14:textId="792F9609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Задание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В углах кабинета 4 таблички с названием стран (Япония, Франция, Испания, Россия). Выбрать страну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для комфортного проживания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После короткого размышления</w:t>
            </w:r>
            <w:r w:rsidR="00F67D9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не вступая ни с кем в общение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</w:t>
            </w:r>
            <w:r w:rsidR="00F67D9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секунд</w:t>
            </w:r>
            <w:r w:rsidR="003840F6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), подойти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выбранному углу.</w:t>
            </w:r>
          </w:p>
          <w:p w14:paraId="716ED105" w14:textId="3715F33C" w:rsidR="001E0394" w:rsidRPr="00F67D91" w:rsidRDefault="00F67D9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1E039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.Беседа с каждым «углом» (1-2 человека)</w:t>
            </w:r>
            <w:r w:rsidR="00E724A9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357FD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8F66BEA" w14:textId="1FA46A1F" w:rsidR="00F67D91" w:rsidRDefault="00F67D9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8F7E6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На этом этапе, для уроков с использованием групповой форм</w:t>
            </w:r>
            <w:r w:rsidR="003840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</w:t>
            </w:r>
            <w:r w:rsidR="008F7E6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работы, расставл</w:t>
            </w:r>
            <w:r w:rsidR="00CA55B9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ены</w:t>
            </w:r>
            <w:r w:rsidR="008F7E6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парты для свободно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</w:t>
            </w:r>
            <w:r w:rsidR="008F7E6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взаимодействия учащихся лицом к лицу. Такая совместная деятельность стимулирует их заинтересованность и одновременно готовит к нетрадиционным формам обучения. Парты должны отходить лучами от учительского стола для того, чтобы никто не сидел спиной к учителю. Таким образом, у каждого ученика есть “shoulder partner” ("партнер по плечу") и “face partner” ("партнер</w:t>
            </w:r>
            <w:r w:rsidR="003840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 лицу</w:t>
            </w:r>
            <w:r w:rsidR="008F7E6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который сидит напротив"). Каждый ребенок имеет свой номер в команде, исходя из</w:t>
            </w:r>
            <w:r w:rsidR="003840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обозначений</w:t>
            </w:r>
            <w:r w:rsidR="008F7E6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двустороннего ламинированного А-4 коврика-управления (Manage Mat).</w:t>
            </w:r>
          </w:p>
          <w:p w14:paraId="0187FA70" w14:textId="00A10E0F" w:rsidR="00C76807" w:rsidRPr="00F67D91" w:rsidRDefault="00C76807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(слайд № 3-4)</w:t>
            </w:r>
          </w:p>
          <w:p w14:paraId="63DDAD73" w14:textId="26C7BE79" w:rsidR="008F7E6C" w:rsidRPr="00F67D91" w:rsidRDefault="00357FD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5B1752F4" w14:textId="77777777" w:rsidR="003840F6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1.Учащиеся подходят к выбранному углу, находят партнера не из своей команды, делятся своим решением</w:t>
            </w:r>
          </w:p>
          <w:p w14:paraId="4A540219" w14:textId="5F8522DD" w:rsidR="001E0394" w:rsidRPr="00F67D91" w:rsidRDefault="001E0394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4336B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(30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секунд для общения)</w:t>
            </w:r>
            <w:r w:rsidR="00E724A9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после беседы расходятся на свои места</w:t>
            </w:r>
            <w:r w:rsidR="009B0848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9B0848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слушают инструктаж по работе в группе</w:t>
            </w:r>
            <w:r w:rsidR="00F67D9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на уроке</w:t>
            </w:r>
            <w:r w:rsidR="009B0848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52CA2FF7" w14:textId="4CA5C60C" w:rsidR="001E0394" w:rsidRPr="00F67D91" w:rsidRDefault="00E724A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Самостоятельно делать свой выбор, осуществлять действие в окружающей среде в ситуации нестандартного выбора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решения</w:t>
            </w:r>
            <w:r w:rsidR="009B0848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(П)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F6F4E10" w14:textId="77777777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Это этап приучения учеников к определенным условиям работы:</w:t>
            </w:r>
          </w:p>
          <w:p w14:paraId="5DA8547F" w14:textId="77777777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взаимодействовать в группе с любым партнером или партнерами;</w:t>
            </w:r>
          </w:p>
          <w:p w14:paraId="1DBE7AF5" w14:textId="77777777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вежливо и доброжелательно общаться с партнерами;</w:t>
            </w:r>
          </w:p>
          <w:p w14:paraId="2F7FD548" w14:textId="77777777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испытывать чувство ответственности не только за собственные успехи, но и за успехи своих партнеров, всего класса;</w:t>
            </w:r>
          </w:p>
          <w:p w14:paraId="5626018C" w14:textId="77777777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полностью осознавать, что совместная работа в группах – это серьезный и ответственный труд;</w:t>
            </w:r>
          </w:p>
          <w:p w14:paraId="13E15373" w14:textId="0B164243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нарушать правило «Трех ″нельзя″».</w:t>
            </w:r>
          </w:p>
        </w:tc>
        <w:tc>
          <w:tcPr>
            <w:tcW w:w="2126" w:type="dxa"/>
          </w:tcPr>
          <w:p w14:paraId="464B1880" w14:textId="7076739B" w:rsidR="001E0394" w:rsidRPr="00F67D91" w:rsidRDefault="00E724A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Психологическая оценка сознательного отношения к решению</w:t>
            </w:r>
          </w:p>
        </w:tc>
      </w:tr>
      <w:tr w:rsidR="00C02702" w:rsidRPr="00F67D91" w14:paraId="38A8D1F6" w14:textId="77777777" w:rsidTr="00575155">
        <w:tc>
          <w:tcPr>
            <w:tcW w:w="2127" w:type="dxa"/>
          </w:tcPr>
          <w:p w14:paraId="55383E76" w14:textId="0F08257E" w:rsidR="00E724A9" w:rsidRPr="00F67D91" w:rsidRDefault="00E724A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2.Постановка цели и задач урока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(стадия вызова</w:t>
            </w:r>
            <w:r w:rsidR="00BB31D5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BB31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BB31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Время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этапа -3 минуты</w:t>
            </w:r>
          </w:p>
        </w:tc>
        <w:tc>
          <w:tcPr>
            <w:tcW w:w="3686" w:type="dxa"/>
          </w:tcPr>
          <w:p w14:paraId="03796A90" w14:textId="0C8B1DDB" w:rsidR="00E724A9" w:rsidRPr="00F67D91" w:rsidRDefault="00E2131F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1)</w:t>
            </w:r>
            <w:r w:rsidR="00E724A9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Выход на проблемную ситуацию: </w:t>
            </w:r>
          </w:p>
          <w:p w14:paraId="7E66599E" w14:textId="65580A19" w:rsidR="00357FD4" w:rsidRPr="00F67D91" w:rsidRDefault="00E724A9" w:rsidP="00357FD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-Рыба ищет, где глубже, а человек- где лучше. Как говорится, когда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вокруг все хорошо, тогда и внутри спокойно.</w:t>
            </w:r>
            <w:r w:rsidR="00E2131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57FD4" w:rsidRPr="00F67D91">
              <w:rPr>
                <w:rFonts w:ascii="Times New Roman" w:hAnsi="Times New Roman" w:cs="Times New Roman"/>
                <w:sz w:val="22"/>
                <w:szCs w:val="22"/>
              </w:rPr>
              <w:t>Но есть в русской литературе книги, название которых стало нарицательным</w:t>
            </w:r>
            <w:r w:rsidR="003840F6">
              <w:rPr>
                <w:rFonts w:ascii="Times New Roman" w:hAnsi="Times New Roman" w:cs="Times New Roman"/>
                <w:sz w:val="22"/>
                <w:szCs w:val="22"/>
              </w:rPr>
              <w:t>, и порой не дающим ответ, а задающим вопрос</w:t>
            </w:r>
            <w:r w:rsidR="00357FD4" w:rsidRPr="00F67D91">
              <w:rPr>
                <w:rFonts w:ascii="Times New Roman" w:hAnsi="Times New Roman" w:cs="Times New Roman"/>
                <w:sz w:val="22"/>
                <w:szCs w:val="22"/>
              </w:rPr>
              <w:t>: «Кто виноват?», «Что делать?». Авторы задают вопросы и себе, и читателю. Как вы думаете, поэма Н.А.Некрасова «Кому на Руси жить хорошо» без вопроса, значит ли это, что автор уже нашел ответ?</w:t>
            </w:r>
          </w:p>
          <w:p w14:paraId="775FD675" w14:textId="28F793EC" w:rsidR="003840F6" w:rsidRDefault="00357FD4" w:rsidP="00C0270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40F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67D91">
              <w:rPr>
                <w:rFonts w:ascii="Times New Roman" w:hAnsi="Times New Roman" w:cs="Times New Roman"/>
                <w:sz w:val="22"/>
                <w:szCs w:val="22"/>
              </w:rPr>
              <w:t>ыход на цель</w:t>
            </w:r>
            <w:r w:rsidR="003840F6">
              <w:rPr>
                <w:rFonts w:ascii="Times New Roman" w:hAnsi="Times New Roman" w:cs="Times New Roman"/>
                <w:sz w:val="22"/>
                <w:szCs w:val="22"/>
              </w:rPr>
              <w:t xml:space="preserve"> урока при заданной теме</w:t>
            </w:r>
            <w:r w:rsidRPr="00F67D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3113371" w14:textId="180D65FE" w:rsidR="00E2131F" w:rsidRDefault="00E2131F" w:rsidP="003840F6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2)</w:t>
            </w:r>
            <w:r w:rsidR="003840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 урока. Цель урока</w:t>
            </w:r>
          </w:p>
          <w:p w14:paraId="550E9125" w14:textId="172EFEEE" w:rsidR="003840F6" w:rsidRPr="00F67D91" w:rsidRDefault="003840F6" w:rsidP="003840F6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(слайд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№ 2)</w:t>
            </w:r>
          </w:p>
          <w:p w14:paraId="69C10A22" w14:textId="219007A0" w:rsidR="00E724A9" w:rsidRPr="00F67D91" w:rsidRDefault="00E724A9" w:rsidP="00575155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DAEAF51" w14:textId="5697CBC8" w:rsidR="00E724A9" w:rsidRPr="00F67D91" w:rsidRDefault="00E2131F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1)Участвуют в мини – дискуссии, формулируют цель урока</w:t>
            </w:r>
            <w:r w:rsidR="00357FD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представляющую собой ответ на </w:t>
            </w:r>
            <w:r w:rsidR="00357FD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вопрос</w:t>
            </w:r>
          </w:p>
        </w:tc>
        <w:tc>
          <w:tcPr>
            <w:tcW w:w="2835" w:type="dxa"/>
          </w:tcPr>
          <w:p w14:paraId="21887EA9" w14:textId="560F0761" w:rsidR="00E724A9" w:rsidRPr="00F67D91" w:rsidRDefault="00E2131F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Определять цель деятельности, осуществлять позитивное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поведение, формирование языковой культуры</w:t>
            </w:r>
            <w:r w:rsidR="009B0848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(П).</w:t>
            </w:r>
          </w:p>
        </w:tc>
        <w:tc>
          <w:tcPr>
            <w:tcW w:w="2126" w:type="dxa"/>
          </w:tcPr>
          <w:p w14:paraId="0C6FD0C5" w14:textId="3FAC2C08" w:rsidR="00E724A9" w:rsidRPr="00F67D91" w:rsidRDefault="00E2131F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Педагогическая оценка динамики учебных действий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по формированию </w:t>
            </w:r>
            <w:r w:rsidR="00012FAA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целей, выражению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своих мыслей в устной речи</w:t>
            </w:r>
          </w:p>
        </w:tc>
      </w:tr>
      <w:tr w:rsidR="00C02702" w:rsidRPr="00F67D91" w14:paraId="0DF1E2B5" w14:textId="77777777" w:rsidTr="00575155">
        <w:tc>
          <w:tcPr>
            <w:tcW w:w="2127" w:type="dxa"/>
          </w:tcPr>
          <w:p w14:paraId="5B7B5F95" w14:textId="1047C816" w:rsidR="00E2131F" w:rsidRPr="00F67D91" w:rsidRDefault="00E2131F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3.Актуализация знаний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(стадия осмысления)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Время этапа -6 минут</w:t>
            </w:r>
          </w:p>
        </w:tc>
        <w:tc>
          <w:tcPr>
            <w:tcW w:w="3686" w:type="dxa"/>
          </w:tcPr>
          <w:p w14:paraId="144C62AD" w14:textId="77777777" w:rsidR="00E2131F" w:rsidRPr="00F67D91" w:rsidRDefault="00E2131F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История создания поэмы «Кому на Руси жить хорошо».</w:t>
            </w:r>
          </w:p>
          <w:p w14:paraId="57670E09" w14:textId="0A2FA99D" w:rsidR="00E2131F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  <w:r w:rsidR="00E2131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Структура «Эй ар гайд»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(«</w:t>
            </w:r>
            <w:r w:rsidR="00E2131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 и после»).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E2131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бучающая структура, в которой сравниваются знания и точки зрения учеников по теме до и после выполнения «упражнения – раздражителя» для активации мышления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Учитель подбирает видеоматериал по теме урока, составляет утверждения, которые могут быть как правильными, так и неправильными.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Задания:</w:t>
            </w:r>
          </w:p>
          <w:p w14:paraId="399FF643" w14:textId="76962C1F" w:rsidR="008F7E6C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 Посмотр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еть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видеоролик.</w:t>
            </w:r>
          </w:p>
          <w:p w14:paraId="38505D72" w14:textId="418834F1" w:rsidR="008F7E6C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 По завершению просмотра видео ещё</w:t>
            </w:r>
            <w:r w:rsidR="00357FD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 проч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есть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все утверждения.</w:t>
            </w:r>
          </w:p>
          <w:p w14:paraId="7E1DB208" w14:textId="244D909B" w:rsidR="008F7E6C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5. В столбике «ПОСЛЕ» 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сделать выбор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«+», если </w:t>
            </w:r>
          </w:p>
          <w:p w14:paraId="582B2C87" w14:textId="232A0F94" w:rsidR="00357FD4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согласны с утверждением, или «–», </w:t>
            </w:r>
            <w:r w:rsidR="00C76807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если не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согласны.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(слайд №5)</w:t>
            </w:r>
          </w:p>
          <w:p w14:paraId="270EAEDF" w14:textId="2CD3B2B5" w:rsidR="008F7E6C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4C1BC3D" w14:textId="558F5ECD" w:rsidR="00E2131F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Знакомятся с утверждениями,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делают свой выбор, ни с </w:t>
            </w:r>
            <w:r w:rsidR="00012FAA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кем,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не вступая в общение (отмечают знаком «+» согласие и знаком «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-«несогласие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 утверждением.</w:t>
            </w:r>
          </w:p>
          <w:p w14:paraId="79576F62" w14:textId="326117FB" w:rsidR="008F7E6C" w:rsidRPr="00F67D91" w:rsidRDefault="008F7E6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Смотрят видеофрагмент,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делают повторно выбор. Своим выбором перед классом делится партнер №1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каждой группы</w:t>
            </w:r>
          </w:p>
        </w:tc>
        <w:tc>
          <w:tcPr>
            <w:tcW w:w="2835" w:type="dxa"/>
          </w:tcPr>
          <w:p w14:paraId="2A5902A8" w14:textId="447F3349" w:rsidR="00E2131F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Осуществлять позитивное поведение в различных ситуациях,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проявлять творчество и воображение,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быть инициативным и креативным; уметь предполагать решение (К);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совершенствование языковой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читательской культуры (Л)</w:t>
            </w:r>
          </w:p>
        </w:tc>
        <w:tc>
          <w:tcPr>
            <w:tcW w:w="2126" w:type="dxa"/>
          </w:tcPr>
          <w:p w14:paraId="33C7AAD8" w14:textId="2651EAED" w:rsidR="00E2131F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Самооценка остаточных предметных знаний (проверка домашнего задания) в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понимании текста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утверждения.</w:t>
            </w:r>
            <w:r w:rsidR="00012FAA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Педагогическая оценка динамики учебных действий.</w:t>
            </w:r>
          </w:p>
        </w:tc>
      </w:tr>
      <w:tr w:rsidR="00C02702" w:rsidRPr="00F67D91" w14:paraId="5FFD04C5" w14:textId="77777777" w:rsidTr="00575155">
        <w:tc>
          <w:tcPr>
            <w:tcW w:w="2127" w:type="dxa"/>
          </w:tcPr>
          <w:p w14:paraId="16CB98CC" w14:textId="420A5B1F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4.Первичное освоение новых знаний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(стадия осмысления)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Время этапа-5 минут</w:t>
            </w:r>
          </w:p>
        </w:tc>
        <w:tc>
          <w:tcPr>
            <w:tcW w:w="3686" w:type="dxa"/>
          </w:tcPr>
          <w:p w14:paraId="1DBE7830" w14:textId="2DDD7393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Проблематика произведения «Кому на Руси жить хорошо»</w:t>
            </w:r>
          </w:p>
          <w:p w14:paraId="684BB8D2" w14:textId="77777777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7530526" w14:textId="5882DD58" w:rsidR="009B0848" w:rsidRPr="00F67D91" w:rsidRDefault="009B0848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Структура «Тик-тэк -</w:t>
            </w:r>
            <w:r w:rsidR="0018454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тоу» («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Крестики – нолики»)</w:t>
            </w:r>
            <w:r w:rsidR="0018454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5CFBF28" w14:textId="3DA4F658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Структура, используемая для развития критического и креативного мышления, в которой участники составляют предложения, используя три слова, расположенных в любом ряду по вертикали, горизонтали и диагонали</w:t>
            </w:r>
          </w:p>
          <w:p w14:paraId="099BFE8A" w14:textId="77777777" w:rsidR="0018454C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 столах наборы карточек). </w:t>
            </w:r>
          </w:p>
          <w:p w14:paraId="1BB196B0" w14:textId="306B6270" w:rsidR="00C76807" w:rsidRPr="00F67D91" w:rsidRDefault="00C76807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Слайд №7</w:t>
            </w:r>
          </w:p>
        </w:tc>
        <w:tc>
          <w:tcPr>
            <w:tcW w:w="3827" w:type="dxa"/>
          </w:tcPr>
          <w:p w14:paraId="10A7F334" w14:textId="41D828D7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Каждый участник на своем лист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бумаги выполняет </w:t>
            </w:r>
            <w:r w:rsidR="00357FD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 по «шагам»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  <w:p w14:paraId="1629CAFD" w14:textId="77777777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C5D0F1F" w14:textId="49366307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1) 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ридумыва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 3 предложения из ключевых слов, взятых по диагонали, вертикали, горизонтали;</w:t>
            </w:r>
          </w:p>
          <w:p w14:paraId="7919EF7A" w14:textId="77777777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76392D" w14:textId="00C31702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2) 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роговарива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 громко свои предложения,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начиная с партнера №1</w:t>
            </w:r>
            <w:r w:rsidR="00357FD4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часовой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стрелке. Предложения,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которые повторяются,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вычеркиваются.</w:t>
            </w:r>
          </w:p>
          <w:p w14:paraId="217669F3" w14:textId="77777777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0505A4" w14:textId="2BF5C004" w:rsidR="0018454C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 оставшихся предложений 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группа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выбира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 3 лучших, с которыми выступает партнер №2</w:t>
            </w:r>
          </w:p>
          <w:p w14:paraId="06EEA9D8" w14:textId="20B390B4" w:rsidR="009B0848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CF67706" w14:textId="3125A618" w:rsidR="009B0848" w:rsidRPr="00F67D91" w:rsidRDefault="0018454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Определять цели своей деятельности (П), </w:t>
            </w:r>
            <w:r w:rsidR="00CC45B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креативно мыслить,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развернуто и логично излагать в процессе коллективной работы</w:t>
            </w:r>
            <w:r w:rsidR="00CC45B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а также во время презентации ответа перед классом (К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);</w:t>
            </w:r>
            <w:r w:rsidR="00CC45B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совершенствование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языковой и</w:t>
            </w:r>
            <w:r w:rsidR="00CC45B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читательской культуры (Л)</w:t>
            </w:r>
          </w:p>
        </w:tc>
        <w:tc>
          <w:tcPr>
            <w:tcW w:w="2126" w:type="dxa"/>
          </w:tcPr>
          <w:p w14:paraId="079FA195" w14:textId="77777777" w:rsidR="00012FAA" w:rsidRPr="00F67D91" w:rsidRDefault="00012FA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CC45B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Взаимооценка</w:t>
            </w:r>
          </w:p>
          <w:p w14:paraId="6640D374" w14:textId="4789AC31" w:rsidR="009B0848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выполняемых действий по созданию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речевого продукта</w:t>
            </w:r>
            <w:r w:rsidR="00012FAA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C02702" w:rsidRPr="00F67D91" w14:paraId="4FB9485F" w14:textId="77777777" w:rsidTr="00575155">
        <w:tc>
          <w:tcPr>
            <w:tcW w:w="2127" w:type="dxa"/>
          </w:tcPr>
          <w:p w14:paraId="14FE1271" w14:textId="49B6DAB6" w:rsidR="00CC45B1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5.Первичная проверка понимания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Время этапа -8 минут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27E79977" w14:textId="77777777" w:rsidR="00CC45B1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Жанр произведения «Кому на Руси жить хорошо»</w:t>
            </w:r>
          </w:p>
          <w:p w14:paraId="7885B488" w14:textId="77777777" w:rsidR="00CC45B1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66DAF5B0" w14:textId="041D7E79" w:rsidR="00CC45B1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Структура «Модель фрейер»,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помогающая учащимся глубоко понять и осознать изучаемое 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литературоведческое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понятие «эпопея» для развития критического и креативного мышления.</w:t>
            </w:r>
          </w:p>
          <w:p w14:paraId="1C1A8B76" w14:textId="77777777" w:rsidR="00C76807" w:rsidRDefault="00CC45B1" w:rsidP="00575155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Ученики должны выписать обязательные характеристики понятия, необязательные </w:t>
            </w:r>
            <w:r w:rsidR="00575155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характеристики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привести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примеры и </w:t>
            </w:r>
            <w:r w:rsidR="00012FAA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антипримеры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(противоположные).</w:t>
            </w:r>
          </w:p>
          <w:p w14:paraId="72163FEE" w14:textId="1E780F5C" w:rsidR="00CC45B1" w:rsidRPr="00F67D91" w:rsidRDefault="00C76807" w:rsidP="00575155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(слайд № 8)</w:t>
            </w:r>
            <w:r w:rsidR="00A66E8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6124D050" w14:textId="724885FB" w:rsidR="00CC45B1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Учащиеся</w:t>
            </w:r>
          </w:p>
          <w:p w14:paraId="5A9F8738" w14:textId="7C0B277C" w:rsidR="00CC45B1" w:rsidRPr="00F67D91" w:rsidRDefault="00CC45B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изготавливают модель и заполняют ее примерами и антипримерами,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проговаривая вслух свои записи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r w:rsidR="00C76807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даляют </w:t>
            </w:r>
            <w:r w:rsidR="00C76807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запись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если произошло повторение. В результате </w:t>
            </w:r>
            <w:r w:rsidR="00A66E8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итоговый продукт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всей группы</w:t>
            </w:r>
            <w:r w:rsidR="00A66E8C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должен содержать самые точные ассоциации и примеры, характеризующие понятие. С отчетом выступает партнер №3.</w:t>
            </w:r>
          </w:p>
        </w:tc>
        <w:tc>
          <w:tcPr>
            <w:tcW w:w="2835" w:type="dxa"/>
          </w:tcPr>
          <w:p w14:paraId="29C388E7" w14:textId="7777777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Совершенствование языковой и</w:t>
            </w:r>
          </w:p>
          <w:p w14:paraId="4D67E214" w14:textId="7777777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читательской культуры (Л),</w:t>
            </w:r>
          </w:p>
          <w:p w14:paraId="25590324" w14:textId="03E8BA13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способность выражать своё отношение к идеям, образам в развёрнутых аргументированных устных высказываниях (Л), (К), умение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интерпретации понятия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(П), оценивать</w:t>
            </w:r>
          </w:p>
          <w:p w14:paraId="35134FA1" w14:textId="62DA48CE" w:rsidR="00CC45B1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приобретённый опыт с учётом литературных знаний(Р).</w:t>
            </w:r>
          </w:p>
        </w:tc>
        <w:tc>
          <w:tcPr>
            <w:tcW w:w="2126" w:type="dxa"/>
          </w:tcPr>
          <w:p w14:paraId="55EB1D5B" w14:textId="7777777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Самооценка выполняемых действий. Взаимооценка действий по созданию учебного продукта.</w:t>
            </w:r>
          </w:p>
          <w:p w14:paraId="40E296A0" w14:textId="37D21B07" w:rsidR="00CC45B1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Педагогическая оценка динамики учебных действий.</w:t>
            </w:r>
          </w:p>
        </w:tc>
      </w:tr>
      <w:tr w:rsidR="00C02702" w:rsidRPr="00F67D91" w14:paraId="17892A61" w14:textId="77777777" w:rsidTr="00575155">
        <w:tc>
          <w:tcPr>
            <w:tcW w:w="2127" w:type="dxa"/>
          </w:tcPr>
          <w:p w14:paraId="317A2744" w14:textId="3ED86461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6.</w:t>
            </w:r>
            <w:r w:rsidR="00C02702"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Первичное </w:t>
            </w:r>
            <w:r w:rsidR="00C02702"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закрепление</w:t>
            </w: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с элементами рефлексии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Время этапа -5 минут</w:t>
            </w:r>
          </w:p>
        </w:tc>
        <w:tc>
          <w:tcPr>
            <w:tcW w:w="3686" w:type="dxa"/>
          </w:tcPr>
          <w:p w14:paraId="33FAF0E0" w14:textId="7777777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lastRenderedPageBreak/>
              <w:t xml:space="preserve"> Подведение к выводу:</w:t>
            </w:r>
          </w:p>
          <w:p w14:paraId="56781F6B" w14:textId="07D68E2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lastRenderedPageBreak/>
              <w:t xml:space="preserve">- 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Так найден </w:t>
            </w:r>
            <w:proofErr w:type="gramStart"/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ли  поэтом</w:t>
            </w:r>
            <w:proofErr w:type="gramEnd"/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тот,кому живется хорошо на Руси?</w:t>
            </w:r>
          </w:p>
          <w:p w14:paraId="74E68BF2" w14:textId="7777777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C1E02EF" w14:textId="77777777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Структура</w:t>
            </w:r>
          </w:p>
          <w:p w14:paraId="122095F8" w14:textId="4B8AEC70" w:rsid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МИКС ФРИЗ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ГРУП, в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ходе которой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участники смешиваются под музыку, замирают, когда музыка прекращается,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12FAA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внимательно слушают вопрос</w:t>
            </w:r>
            <w:r w:rsidR="00C768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учителя</w:t>
            </w:r>
            <w:r w:rsidR="002566E9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5E90908D" w14:textId="0B3A2443" w:rsidR="00C76807" w:rsidRPr="00F67D91" w:rsidRDefault="00C76807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(Слайд №9)</w:t>
            </w:r>
          </w:p>
          <w:p w14:paraId="56F4A099" w14:textId="77777777" w:rsidR="00F67D91" w:rsidRPr="00F67D91" w:rsidRDefault="00F67D9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411FAA" w14:textId="0E8FBA9A" w:rsidR="00A66E8C" w:rsidRPr="00F67D91" w:rsidRDefault="00A66E8C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7B688CEE" w14:textId="5F3D1F31" w:rsidR="00A66E8C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Стоящие рядом становятся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партнерами на 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время и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слушают вопрос. Условие: в течение 30 секунд партнеры обмениваются своими ответами на поставленный вопрос и возвращаются в группы.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часовой стрелке в группе идет обмен мнени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выбирается лучший вариант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а.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 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результатом </w:t>
            </w:r>
            <w:r w:rsidR="00BB31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работы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выступает партнер №4</w:t>
            </w:r>
          </w:p>
        </w:tc>
        <w:tc>
          <w:tcPr>
            <w:tcW w:w="2835" w:type="dxa"/>
          </w:tcPr>
          <w:p w14:paraId="58501AFF" w14:textId="77777777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Оценивать</w:t>
            </w:r>
          </w:p>
          <w:p w14:paraId="14287B36" w14:textId="77777777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приобретённый опыт, в том числе</w:t>
            </w:r>
          </w:p>
          <w:p w14:paraId="0CDF8C7F" w14:textId="49164924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читательский(П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), (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), (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Л); развивать здоровые привычки;</w:t>
            </w:r>
          </w:p>
          <w:p w14:paraId="74F36DEF" w14:textId="378D76E0" w:rsidR="00A66E8C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ценить эстетику (Л).</w:t>
            </w:r>
          </w:p>
        </w:tc>
        <w:tc>
          <w:tcPr>
            <w:tcW w:w="2126" w:type="dxa"/>
          </w:tcPr>
          <w:p w14:paraId="39CD642F" w14:textId="45FA58AE" w:rsidR="00A66E8C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Педагогическая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оценка метапредметных достижений при выполнении учебных действий.</w:t>
            </w:r>
          </w:p>
        </w:tc>
      </w:tr>
      <w:tr w:rsidR="00C02702" w:rsidRPr="00F67D91" w14:paraId="30B710CF" w14:textId="77777777" w:rsidTr="00575155">
        <w:tc>
          <w:tcPr>
            <w:tcW w:w="2127" w:type="dxa"/>
          </w:tcPr>
          <w:p w14:paraId="56822885" w14:textId="77777777" w:rsidR="002566E9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7. Информация о домашнем задании, инструктаж по его выполнению</w:t>
            </w:r>
            <w:r w:rsidR="005751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7B2228F" w14:textId="41EB5163" w:rsidR="00575155" w:rsidRPr="00F67D91" w:rsidRDefault="00575155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Время этапа -1-2 минуты</w:t>
            </w:r>
          </w:p>
        </w:tc>
        <w:tc>
          <w:tcPr>
            <w:tcW w:w="3686" w:type="dxa"/>
          </w:tcPr>
          <w:p w14:paraId="6A1C55A9" w14:textId="68C844D1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Учитель предлагает ученикам освоить формат критика и оформит</w:t>
            </w:r>
            <w:r w:rsidR="00D57BAF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ответы домашнего задания в письменном виде</w:t>
            </w:r>
            <w:r w:rsidR="00F67D9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BB31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Вопросы представлены в презентации</w:t>
            </w:r>
          </w:p>
          <w:p w14:paraId="17E4AD68" w14:textId="7B9E0B91" w:rsidR="00F67D91" w:rsidRPr="00F67D91" w:rsidRDefault="00F67D91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ADD2003" w14:textId="4F7EF0B9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Необходимо составить мини- конспект из ответов на вопросы</w:t>
            </w:r>
          </w:p>
        </w:tc>
        <w:tc>
          <w:tcPr>
            <w:tcW w:w="2835" w:type="dxa"/>
          </w:tcPr>
          <w:p w14:paraId="0C5EA74E" w14:textId="54A60B64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 xml:space="preserve">Развивать способность понимать мир с позиции другого человека, используя знания по литературе </w:t>
            </w:r>
            <w:r w:rsidRPr="00F67D91">
              <w:rPr>
                <w:rStyle w:val="21"/>
                <w:rFonts w:eastAsia="Microsoft Sans Serif"/>
                <w:color w:val="000000" w:themeColor="text1"/>
                <w:sz w:val="22"/>
                <w:szCs w:val="22"/>
              </w:rPr>
              <w:t>(Р),</w:t>
            </w:r>
            <w:r w:rsidRPr="00F67D91">
              <w:rPr>
                <w:rStyle w:val="2"/>
                <w:rFonts w:eastAsia="Microsoft Sans Serif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>способность выявлять в произведениях художественной литературы второй половины XIX века образы, идеи, проблемы и выражать своё отношение к ним в развёрнутых аргументированных письменных высказываниях</w:t>
            </w:r>
            <w:r w:rsidRPr="00F67D91">
              <w:rPr>
                <w:rStyle w:val="21"/>
                <w:rFonts w:eastAsia="Microsoft Sans Serif"/>
                <w:color w:val="000000" w:themeColor="text1"/>
                <w:sz w:val="22"/>
                <w:szCs w:val="22"/>
              </w:rPr>
              <w:t xml:space="preserve">(П), </w:t>
            </w: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>совершенствование языковой и</w:t>
            </w:r>
          </w:p>
          <w:p w14:paraId="5021D387" w14:textId="010FEBE0" w:rsidR="002566E9" w:rsidRPr="00F67D91" w:rsidRDefault="002566E9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 xml:space="preserve">читательской культуры </w:t>
            </w:r>
          </w:p>
        </w:tc>
        <w:tc>
          <w:tcPr>
            <w:tcW w:w="2126" w:type="dxa"/>
          </w:tcPr>
          <w:p w14:paraId="3CBCC3FA" w14:textId="58669167" w:rsidR="002566E9" w:rsidRPr="00F67D91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>Педагогическая и психологическая оценка</w:t>
            </w:r>
            <w:r w:rsidRPr="00F67D91">
              <w:rPr>
                <w:rStyle w:val="2"/>
                <w:rFonts w:eastAsia="Microsoft Sans Serif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>динамики учебных действий, метапредметных результатов.</w:t>
            </w:r>
          </w:p>
        </w:tc>
      </w:tr>
      <w:tr w:rsidR="00C02702" w:rsidRPr="00F67D91" w14:paraId="3625541E" w14:textId="77777777" w:rsidTr="00575155">
        <w:tc>
          <w:tcPr>
            <w:tcW w:w="2127" w:type="dxa"/>
          </w:tcPr>
          <w:p w14:paraId="56CF51D0" w14:textId="4457975C" w:rsidR="00C02702" w:rsidRPr="00BB31D5" w:rsidRDefault="00F47E1A" w:rsidP="00C02702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8.Заключительны</w:t>
            </w:r>
            <w:r w:rsidR="00575155"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й</w:t>
            </w: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этап урока.</w:t>
            </w:r>
          </w:p>
          <w:p w14:paraId="6461C012" w14:textId="77777777" w:rsidR="00F47E1A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Рефлексия.</w:t>
            </w:r>
            <w:r w:rsidR="00C02702"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B31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Подведение итогов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1162FB50" w14:textId="1726E49E" w:rsidR="00575155" w:rsidRPr="00F67D91" w:rsidRDefault="00575155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Время этапа -4 минуты</w:t>
            </w:r>
          </w:p>
        </w:tc>
        <w:tc>
          <w:tcPr>
            <w:tcW w:w="3686" w:type="dxa"/>
          </w:tcPr>
          <w:p w14:paraId="28088876" w14:textId="45478C05" w:rsidR="00F47E1A" w:rsidRPr="00F67D91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1.Заполнение оценочных листов: каждый участник группы ставит оценку себе, партнеру по лицу,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партнеру по плечу и за работу всей группы.</w:t>
            </w:r>
          </w:p>
          <w:p w14:paraId="54988C27" w14:textId="74041950" w:rsidR="00F47E1A" w:rsidRPr="00F67D91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2. Прием «Билетик на выход»</w:t>
            </w:r>
            <w:r w:rsidR="00F67D91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1D4FDAD2" w14:textId="4A1D3912" w:rsidR="00F47E1A" w:rsidRPr="00F67D91" w:rsidRDefault="00F67D91" w:rsidP="00575155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05E82265" w14:textId="1CA39EBE" w:rsidR="00F47E1A" w:rsidRPr="00F67D91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Каждый член команды выставляет оценку за урок себе, партнеру по лицу, партнеру по плечу, команде, оставляя место для оценки учителя. Средний балл является итоговой 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оценкой ученик</w:t>
            </w:r>
            <w:r w:rsidR="00C02702"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57C3603" w14:textId="77777777" w:rsidR="00F47E1A" w:rsidRPr="00F67D91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  <w:p w14:paraId="1B8A6AF4" w14:textId="7930E934" w:rsidR="00F47E1A" w:rsidRPr="00F67D91" w:rsidRDefault="00F47E1A" w:rsidP="00C027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Звучит музыка, обучающиеся покидают кабинет, оставляя стикер на классной доске (стикер содержит предложения по улучшению урока, слова благодарности, критические замечания по занятию).</w:t>
            </w:r>
          </w:p>
        </w:tc>
        <w:tc>
          <w:tcPr>
            <w:tcW w:w="2835" w:type="dxa"/>
          </w:tcPr>
          <w:p w14:paraId="2835E31E" w14:textId="60F33609" w:rsidR="00F47E1A" w:rsidRPr="00F67D91" w:rsidRDefault="00F47E1A" w:rsidP="00C02702">
            <w:pPr>
              <w:pStyle w:val="a6"/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</w:pP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lastRenderedPageBreak/>
              <w:t>давать оценку себе и другим(П), выражать требования и замечания.</w:t>
            </w:r>
          </w:p>
        </w:tc>
        <w:tc>
          <w:tcPr>
            <w:tcW w:w="2126" w:type="dxa"/>
          </w:tcPr>
          <w:p w14:paraId="3656AC86" w14:textId="6D6CE8EF" w:rsidR="00F47E1A" w:rsidRPr="00F67D91" w:rsidRDefault="00F47E1A" w:rsidP="00C02702">
            <w:pPr>
              <w:pStyle w:val="a6"/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</w:pPr>
            <w:r w:rsidRPr="00F67D91">
              <w:rPr>
                <w:rStyle w:val="22"/>
                <w:rFonts w:eastAsia="Microsoft Sans Serif"/>
                <w:color w:val="000000" w:themeColor="text1"/>
                <w:sz w:val="22"/>
                <w:szCs w:val="22"/>
              </w:rPr>
              <w:t>Музыкальный фон сохраняет позитивный настрой.</w:t>
            </w:r>
          </w:p>
        </w:tc>
      </w:tr>
    </w:tbl>
    <w:p w14:paraId="738835CE" w14:textId="77777777" w:rsidR="00F47E1A" w:rsidRPr="00F67D91" w:rsidRDefault="00F47E1A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5566B10D" w14:textId="77777777" w:rsidR="002977E8" w:rsidRPr="00F67D91" w:rsidRDefault="002977E8" w:rsidP="002977E8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1051D85B" w14:textId="08B3FA68" w:rsidR="002977E8" w:rsidRPr="00F67D91" w:rsidRDefault="002977E8" w:rsidP="00357FD4">
      <w:pPr>
        <w:pStyle w:val="a6"/>
        <w:ind w:left="12036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3660D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</w:t>
      </w:r>
      <w:r w:rsidR="00357FD4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</w:t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№1</w:t>
      </w:r>
    </w:p>
    <w:p w14:paraId="542FF1E4" w14:textId="48FF1BA4" w:rsidR="002977E8" w:rsidRPr="00F67D91" w:rsidRDefault="002977E8" w:rsidP="002977E8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Презентация к уроку</w:t>
      </w:r>
      <w:r w:rsidR="00F47E1A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hyperlink r:id="rId6" w:history="1">
        <w:r w:rsidRPr="00F67D91">
          <w:rPr>
            <w:rStyle w:val="a7"/>
            <w:rFonts w:ascii="Times New Roman" w:hAnsi="Times New Roman" w:cs="Times New Roman"/>
            <w:sz w:val="22"/>
            <w:szCs w:val="22"/>
            <w:u w:val="none"/>
          </w:rPr>
          <w:t>https://disk.yandex.ru/i/FZ2SEMjVH1mDsQ</w:t>
        </w:r>
      </w:hyperlink>
    </w:p>
    <w:p w14:paraId="7227C688" w14:textId="51722E4D" w:rsidR="002977E8" w:rsidRPr="00F67D91" w:rsidRDefault="00F67D91" w:rsidP="00357FD4">
      <w:pPr>
        <w:pStyle w:val="a6"/>
        <w:ind w:left="1132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13660D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>риложение №2</w:t>
      </w:r>
      <w:r w:rsidR="00F47E1A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</w:t>
      </w:r>
    </w:p>
    <w:p w14:paraId="485FDAC6" w14:textId="6BF12B36" w:rsidR="00F47E1A" w:rsidRPr="00F67D91" w:rsidRDefault="002977E8" w:rsidP="00C02702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     </w:t>
      </w:r>
      <w:r w:rsidR="00F47E1A" w:rsidRPr="00F67D91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inline distT="0" distB="0" distL="0" distR="0" wp14:anchorId="62FF6DE6" wp14:editId="35588440">
            <wp:extent cx="9020175" cy="6556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342" cy="658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A46EB" w:rsidRPr="00F67D91" w14:paraId="3B72263D" w14:textId="77777777" w:rsidTr="004A46EB">
        <w:tc>
          <w:tcPr>
            <w:tcW w:w="4853" w:type="dxa"/>
          </w:tcPr>
          <w:p w14:paraId="5680DCAA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C28492A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9E3C8ED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F0DE58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3ECA70A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50FEE5B" w14:textId="73B7493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980AFDA" w14:textId="0754BD9B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ПРОБЛЕМА</w:t>
            </w:r>
          </w:p>
          <w:p w14:paraId="4DFB8F6B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58D3C55" w14:textId="6F37E290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53" w:type="dxa"/>
          </w:tcPr>
          <w:p w14:paraId="5FEAE3A8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5E52328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1C68F18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F360879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D47AC2B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8A7758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6505049" w14:textId="603A500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ЖЕСТОКОСТЬ</w:t>
            </w:r>
          </w:p>
        </w:tc>
        <w:tc>
          <w:tcPr>
            <w:tcW w:w="4854" w:type="dxa"/>
          </w:tcPr>
          <w:p w14:paraId="4B0AD4ED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1D9ABBC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DACEE4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3EAB4B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CF2B89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3EEFEE5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224DE54" w14:textId="637C38AE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АЛЧНОСТЬ</w:t>
            </w:r>
          </w:p>
        </w:tc>
      </w:tr>
      <w:tr w:rsidR="004A46EB" w:rsidRPr="00F67D91" w14:paraId="0D898639" w14:textId="77777777" w:rsidTr="004A46EB">
        <w:tc>
          <w:tcPr>
            <w:tcW w:w="4853" w:type="dxa"/>
          </w:tcPr>
          <w:p w14:paraId="649E5DE3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1C7C255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B22D30A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DDE5F56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DA7E181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4B05489" w14:textId="68FA235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ЧЕСТЬ</w:t>
            </w:r>
          </w:p>
          <w:p w14:paraId="571715B1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A52F39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5745867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531D751" w14:textId="47118050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53" w:type="dxa"/>
          </w:tcPr>
          <w:p w14:paraId="0464CBB2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443470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0EA64B4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3961EC5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665A914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41DFA26" w14:textId="0B75B2F8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БОГАТСТВО</w:t>
            </w:r>
          </w:p>
        </w:tc>
        <w:tc>
          <w:tcPr>
            <w:tcW w:w="4854" w:type="dxa"/>
          </w:tcPr>
          <w:p w14:paraId="16172FBF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47CC75A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8BBE911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3394E14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1C27A5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D122E5E" w14:textId="73302823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БЕДНОСТЬ</w:t>
            </w:r>
          </w:p>
        </w:tc>
      </w:tr>
      <w:tr w:rsidR="004A46EB" w:rsidRPr="00F67D91" w14:paraId="0B3BC8AB" w14:textId="77777777" w:rsidTr="004A46EB">
        <w:tc>
          <w:tcPr>
            <w:tcW w:w="4853" w:type="dxa"/>
          </w:tcPr>
          <w:p w14:paraId="792E990E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03705AA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26D37E5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C1947A9" w14:textId="1980C7F9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C844C3B" w14:textId="0AB56272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ТЯЖЕЛАЯ РАБОТА</w:t>
            </w:r>
          </w:p>
          <w:p w14:paraId="52033FB5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4BF6D18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314EFE0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3FAE496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7FAE19E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D1B19BD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FEEE36A" w14:textId="5EAE3B05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53" w:type="dxa"/>
          </w:tcPr>
          <w:p w14:paraId="52D8DAF4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DA4E51E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C26ED5B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F93C9A3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A9747E1" w14:textId="748FAE2C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УНИЖЕНИЕ</w:t>
            </w:r>
          </w:p>
        </w:tc>
        <w:tc>
          <w:tcPr>
            <w:tcW w:w="4854" w:type="dxa"/>
          </w:tcPr>
          <w:p w14:paraId="411C7ACF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918B7B6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712DB01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02457C5" w14:textId="77777777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8AD4BA4" w14:textId="0CA17F33" w:rsidR="004A46EB" w:rsidRPr="00F67D91" w:rsidRDefault="004A46EB" w:rsidP="002977E8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67D9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ПЬЯНСТВО</w:t>
            </w:r>
          </w:p>
        </w:tc>
      </w:tr>
    </w:tbl>
    <w:p w14:paraId="1B4943BD" w14:textId="5609A3E2" w:rsidR="002977E8" w:rsidRPr="00F67D91" w:rsidRDefault="00F47E1A" w:rsidP="002977E8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2977E8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13660D" w:rsidRPr="00F67D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</w:t>
      </w:r>
    </w:p>
    <w:p w14:paraId="7BA8C6D2" w14:textId="0704C73A" w:rsidR="00F47E1A" w:rsidRPr="00F67D91" w:rsidRDefault="00F47E1A" w:rsidP="0013660D">
      <w:pPr>
        <w:pStyle w:val="a6"/>
        <w:ind w:left="28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47E1A" w:rsidRPr="00F67D91" w:rsidSect="00357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31F"/>
    <w:multiLevelType w:val="hybridMultilevel"/>
    <w:tmpl w:val="42BC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7399"/>
    <w:multiLevelType w:val="hybridMultilevel"/>
    <w:tmpl w:val="1D162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6D"/>
    <w:multiLevelType w:val="multilevel"/>
    <w:tmpl w:val="32C881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B30F09"/>
    <w:multiLevelType w:val="hybridMultilevel"/>
    <w:tmpl w:val="7F988000"/>
    <w:lvl w:ilvl="0" w:tplc="9D8C750A">
      <w:start w:val="1"/>
      <w:numFmt w:val="decimal"/>
      <w:lvlText w:val="%1.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37031DD2"/>
    <w:multiLevelType w:val="multilevel"/>
    <w:tmpl w:val="694853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8037E41"/>
    <w:multiLevelType w:val="multilevel"/>
    <w:tmpl w:val="8F42693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F251DBC"/>
    <w:multiLevelType w:val="hybridMultilevel"/>
    <w:tmpl w:val="E4A2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85915"/>
    <w:multiLevelType w:val="hybridMultilevel"/>
    <w:tmpl w:val="0E68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0E"/>
    <w:rsid w:val="00012FAA"/>
    <w:rsid w:val="0013660D"/>
    <w:rsid w:val="0018454C"/>
    <w:rsid w:val="001E0394"/>
    <w:rsid w:val="002566E9"/>
    <w:rsid w:val="00265CD3"/>
    <w:rsid w:val="002977E8"/>
    <w:rsid w:val="00357FD4"/>
    <w:rsid w:val="003840F6"/>
    <w:rsid w:val="004A46EB"/>
    <w:rsid w:val="00575155"/>
    <w:rsid w:val="0073590E"/>
    <w:rsid w:val="008F7E6C"/>
    <w:rsid w:val="009B0848"/>
    <w:rsid w:val="00A66E8C"/>
    <w:rsid w:val="00B4336B"/>
    <w:rsid w:val="00BB31D5"/>
    <w:rsid w:val="00C02702"/>
    <w:rsid w:val="00C76807"/>
    <w:rsid w:val="00CA55B9"/>
    <w:rsid w:val="00CC45B1"/>
    <w:rsid w:val="00D57BAF"/>
    <w:rsid w:val="00E2131F"/>
    <w:rsid w:val="00E724A9"/>
    <w:rsid w:val="00F47E1A"/>
    <w:rsid w:val="00F57279"/>
    <w:rsid w:val="00F67D91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7BFA"/>
  <w15:chartTrackingRefBased/>
  <w15:docId w15:val="{A1F2E654-B994-4BA4-9B37-359877F1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0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7359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3590E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7359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90E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73590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3590E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7359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3590E"/>
    <w:pPr>
      <w:shd w:val="clear" w:color="auto" w:fill="FFFFFF"/>
      <w:spacing w:before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 + Полужирный"/>
    <w:basedOn w:val="a0"/>
    <w:rsid w:val="0073590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7359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7359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1E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5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6E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 Spacing"/>
    <w:uiPriority w:val="1"/>
    <w:qFormat/>
    <w:rsid w:val="00C0270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2977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77E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97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FZ2SEMjVH1mD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9126-72AF-4EA0-9029-7A961F2D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Шремзер Елена Михайловна</dc:creator>
  <cp:keywords/>
  <dc:description/>
  <cp:lastModifiedBy>Шремзер Елена Михайловна</cp:lastModifiedBy>
  <cp:revision>5</cp:revision>
  <cp:lastPrinted>2025-01-10T08:54:00Z</cp:lastPrinted>
  <dcterms:created xsi:type="dcterms:W3CDTF">2025-01-10T10:07:00Z</dcterms:created>
  <dcterms:modified xsi:type="dcterms:W3CDTF">2025-03-26T11:34:00Z</dcterms:modified>
</cp:coreProperties>
</file>